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ACF" w:rsidRDefault="00386ACF">
      <w:pPr>
        <w:pStyle w:val="ConsPlusTitlePage"/>
      </w:pPr>
      <w:r>
        <w:t xml:space="preserve">Документ предоставлен </w:t>
      </w:r>
      <w:hyperlink r:id="rId4">
        <w:r>
          <w:rPr>
            <w:color w:val="0000FF"/>
          </w:rPr>
          <w:t>КонсультантПлюс</w:t>
        </w:r>
      </w:hyperlink>
      <w:r>
        <w:br/>
      </w:r>
    </w:p>
    <w:p w:rsidR="00386ACF" w:rsidRDefault="00386AC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86ACF">
        <w:tc>
          <w:tcPr>
            <w:tcW w:w="4677" w:type="dxa"/>
            <w:tcBorders>
              <w:top w:val="nil"/>
              <w:left w:val="nil"/>
              <w:bottom w:val="nil"/>
              <w:right w:val="nil"/>
            </w:tcBorders>
          </w:tcPr>
          <w:p w:rsidR="00386ACF" w:rsidRDefault="00386ACF">
            <w:pPr>
              <w:pStyle w:val="ConsPlusNormal"/>
            </w:pPr>
            <w:r>
              <w:t>7 июля 2004 года</w:t>
            </w:r>
          </w:p>
        </w:tc>
        <w:tc>
          <w:tcPr>
            <w:tcW w:w="4677" w:type="dxa"/>
            <w:tcBorders>
              <w:top w:val="nil"/>
              <w:left w:val="nil"/>
              <w:bottom w:val="nil"/>
              <w:right w:val="nil"/>
            </w:tcBorders>
          </w:tcPr>
          <w:p w:rsidR="00386ACF" w:rsidRDefault="00386ACF">
            <w:pPr>
              <w:pStyle w:val="ConsPlusNormal"/>
              <w:jc w:val="right"/>
            </w:pPr>
            <w:r>
              <w:t>N 45-оз</w:t>
            </w:r>
          </w:p>
        </w:tc>
      </w:tr>
    </w:tbl>
    <w:p w:rsidR="00386ACF" w:rsidRDefault="00386ACF">
      <w:pPr>
        <w:pStyle w:val="ConsPlusNormal"/>
        <w:pBdr>
          <w:bottom w:val="single" w:sz="6" w:space="0" w:color="auto"/>
        </w:pBdr>
        <w:spacing w:before="100" w:after="100"/>
        <w:jc w:val="both"/>
        <w:rPr>
          <w:sz w:val="2"/>
          <w:szCs w:val="2"/>
        </w:rPr>
      </w:pPr>
    </w:p>
    <w:p w:rsidR="00386ACF" w:rsidRDefault="00386ACF">
      <w:pPr>
        <w:pStyle w:val="ConsPlusNormal"/>
        <w:jc w:val="both"/>
      </w:pPr>
    </w:p>
    <w:p w:rsidR="00386ACF" w:rsidRDefault="00386ACF">
      <w:pPr>
        <w:pStyle w:val="ConsPlusTitle"/>
        <w:jc w:val="center"/>
      </w:pPr>
      <w:r>
        <w:t>РОССИЙСКАЯ ФЕДЕРАЦИЯ</w:t>
      </w:r>
    </w:p>
    <w:p w:rsidR="00386ACF" w:rsidRDefault="00386ACF">
      <w:pPr>
        <w:pStyle w:val="ConsPlusTitle"/>
        <w:jc w:val="center"/>
      </w:pPr>
    </w:p>
    <w:p w:rsidR="00386ACF" w:rsidRDefault="00386ACF">
      <w:pPr>
        <w:pStyle w:val="ConsPlusTitle"/>
        <w:jc w:val="center"/>
      </w:pPr>
      <w:r>
        <w:t>ЗАКОН</w:t>
      </w:r>
    </w:p>
    <w:p w:rsidR="00386ACF" w:rsidRDefault="00386ACF">
      <w:pPr>
        <w:pStyle w:val="ConsPlusTitle"/>
        <w:jc w:val="center"/>
      </w:pPr>
      <w:r>
        <w:t>ХАНТЫ-МАНСИЙСКОГО АВТОНОМНОГО ОКРУГА - ЮГРЫ</w:t>
      </w:r>
    </w:p>
    <w:p w:rsidR="00386ACF" w:rsidRDefault="00386ACF">
      <w:pPr>
        <w:pStyle w:val="ConsPlusTitle"/>
        <w:jc w:val="center"/>
      </w:pPr>
    </w:p>
    <w:p w:rsidR="00386ACF" w:rsidRDefault="00386ACF">
      <w:pPr>
        <w:pStyle w:val="ConsPlusTitle"/>
        <w:jc w:val="center"/>
      </w:pPr>
      <w:r>
        <w:t>О ПОДДЕРЖКЕ СЕМЬИ, МАТЕРИНСТВА, ОТЦОВСТВА И ДЕТСТВА</w:t>
      </w:r>
    </w:p>
    <w:p w:rsidR="00386ACF" w:rsidRDefault="00386ACF">
      <w:pPr>
        <w:pStyle w:val="ConsPlusTitle"/>
        <w:jc w:val="center"/>
      </w:pPr>
      <w:r>
        <w:t>В ХАНТЫ-МАНСИЙСКОМ АВТОНОМНОМ ОКРУГЕ - ЮГРЕ</w:t>
      </w:r>
    </w:p>
    <w:p w:rsidR="00386ACF" w:rsidRDefault="00386ACF">
      <w:pPr>
        <w:pStyle w:val="ConsPlusNormal"/>
        <w:jc w:val="both"/>
      </w:pPr>
    </w:p>
    <w:p w:rsidR="00386ACF" w:rsidRDefault="00386ACF">
      <w:pPr>
        <w:pStyle w:val="ConsPlusNormal"/>
        <w:jc w:val="center"/>
      </w:pPr>
      <w:r>
        <w:t>Принят Думой Ханты-Мансийского</w:t>
      </w:r>
    </w:p>
    <w:p w:rsidR="00386ACF" w:rsidRDefault="00386ACF">
      <w:pPr>
        <w:pStyle w:val="ConsPlusNormal"/>
        <w:jc w:val="center"/>
      </w:pPr>
      <w:r>
        <w:t>автономного округа - Югры 25 июня 2004 года</w:t>
      </w:r>
    </w:p>
    <w:p w:rsidR="00386ACF" w:rsidRDefault="00386A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86A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6ACF" w:rsidRDefault="00386A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6ACF" w:rsidRDefault="00386A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6ACF" w:rsidRDefault="00386ACF">
            <w:pPr>
              <w:pStyle w:val="ConsPlusNormal"/>
              <w:jc w:val="center"/>
            </w:pPr>
            <w:r>
              <w:rPr>
                <w:color w:val="392C69"/>
              </w:rPr>
              <w:t>Список изменяющих документов</w:t>
            </w:r>
          </w:p>
          <w:p w:rsidR="00386ACF" w:rsidRDefault="00386ACF">
            <w:pPr>
              <w:pStyle w:val="ConsPlusNormal"/>
              <w:jc w:val="center"/>
            </w:pPr>
            <w:r>
              <w:rPr>
                <w:color w:val="392C69"/>
              </w:rPr>
              <w:t xml:space="preserve">(в ред. Законов ХМАО - Югры от 22.11.2004 </w:t>
            </w:r>
            <w:hyperlink r:id="rId5">
              <w:r>
                <w:rPr>
                  <w:color w:val="0000FF"/>
                </w:rPr>
                <w:t>N 61-оз</w:t>
              </w:r>
            </w:hyperlink>
            <w:r>
              <w:rPr>
                <w:color w:val="392C69"/>
              </w:rPr>
              <w:t xml:space="preserve">, от 04.04.2005 </w:t>
            </w:r>
            <w:hyperlink r:id="rId6">
              <w:r>
                <w:rPr>
                  <w:color w:val="0000FF"/>
                </w:rPr>
                <w:t>N 23-оз</w:t>
              </w:r>
            </w:hyperlink>
            <w:r>
              <w:rPr>
                <w:color w:val="392C69"/>
              </w:rPr>
              <w:t>,</w:t>
            </w:r>
          </w:p>
          <w:p w:rsidR="00386ACF" w:rsidRDefault="00386ACF">
            <w:pPr>
              <w:pStyle w:val="ConsPlusNormal"/>
              <w:jc w:val="center"/>
            </w:pPr>
            <w:r>
              <w:rPr>
                <w:color w:val="392C69"/>
              </w:rPr>
              <w:t xml:space="preserve">от 17.10.2005 </w:t>
            </w:r>
            <w:hyperlink r:id="rId7">
              <w:r>
                <w:rPr>
                  <w:color w:val="0000FF"/>
                </w:rPr>
                <w:t>N 84-оз</w:t>
              </w:r>
            </w:hyperlink>
            <w:r>
              <w:rPr>
                <w:color w:val="392C69"/>
              </w:rPr>
              <w:t xml:space="preserve">, от 19.07.2006 </w:t>
            </w:r>
            <w:hyperlink r:id="rId8">
              <w:r>
                <w:rPr>
                  <w:color w:val="0000FF"/>
                </w:rPr>
                <w:t>N 86-оз</w:t>
              </w:r>
            </w:hyperlink>
            <w:r>
              <w:rPr>
                <w:color w:val="392C69"/>
              </w:rPr>
              <w:t xml:space="preserve"> (ред. 10.10.2006),</w:t>
            </w:r>
          </w:p>
          <w:p w:rsidR="00386ACF" w:rsidRDefault="00386ACF">
            <w:pPr>
              <w:pStyle w:val="ConsPlusNormal"/>
              <w:jc w:val="center"/>
            </w:pPr>
            <w:r>
              <w:rPr>
                <w:color w:val="392C69"/>
              </w:rPr>
              <w:t xml:space="preserve">от 21.05.2007 </w:t>
            </w:r>
            <w:hyperlink r:id="rId9">
              <w:r>
                <w:rPr>
                  <w:color w:val="0000FF"/>
                </w:rPr>
                <w:t>N 43-оз</w:t>
              </w:r>
            </w:hyperlink>
            <w:r>
              <w:rPr>
                <w:color w:val="392C69"/>
              </w:rPr>
              <w:t xml:space="preserve">, от 29.10.2007 </w:t>
            </w:r>
            <w:hyperlink r:id="rId10">
              <w:r>
                <w:rPr>
                  <w:color w:val="0000FF"/>
                </w:rPr>
                <w:t>N 145-оз</w:t>
              </w:r>
            </w:hyperlink>
            <w:r>
              <w:rPr>
                <w:color w:val="392C69"/>
              </w:rPr>
              <w:t xml:space="preserve">, от 23.07.2008 </w:t>
            </w:r>
            <w:hyperlink r:id="rId11">
              <w:r>
                <w:rPr>
                  <w:color w:val="0000FF"/>
                </w:rPr>
                <w:t>N 80-оз</w:t>
              </w:r>
            </w:hyperlink>
            <w:r>
              <w:rPr>
                <w:color w:val="392C69"/>
              </w:rPr>
              <w:t>,</w:t>
            </w:r>
          </w:p>
          <w:p w:rsidR="00386ACF" w:rsidRDefault="00386ACF">
            <w:pPr>
              <w:pStyle w:val="ConsPlusNormal"/>
              <w:jc w:val="center"/>
            </w:pPr>
            <w:r>
              <w:rPr>
                <w:color w:val="392C69"/>
              </w:rPr>
              <w:t xml:space="preserve">от 30.10.2008 </w:t>
            </w:r>
            <w:hyperlink r:id="rId12">
              <w:r>
                <w:rPr>
                  <w:color w:val="0000FF"/>
                </w:rPr>
                <w:t>N 116-оз</w:t>
              </w:r>
            </w:hyperlink>
            <w:r>
              <w:rPr>
                <w:color w:val="392C69"/>
              </w:rPr>
              <w:t xml:space="preserve">, от 30.03.2009 </w:t>
            </w:r>
            <w:hyperlink r:id="rId13">
              <w:r>
                <w:rPr>
                  <w:color w:val="0000FF"/>
                </w:rPr>
                <w:t>N 26-оз</w:t>
              </w:r>
            </w:hyperlink>
            <w:r>
              <w:rPr>
                <w:color w:val="392C69"/>
              </w:rPr>
              <w:t xml:space="preserve">, от 19.12.2009 </w:t>
            </w:r>
            <w:hyperlink r:id="rId14">
              <w:r>
                <w:rPr>
                  <w:color w:val="0000FF"/>
                </w:rPr>
                <w:t>N 237-оз</w:t>
              </w:r>
            </w:hyperlink>
            <w:r>
              <w:rPr>
                <w:color w:val="392C69"/>
              </w:rPr>
              <w:t>,</w:t>
            </w:r>
          </w:p>
          <w:p w:rsidR="00386ACF" w:rsidRDefault="00386ACF">
            <w:pPr>
              <w:pStyle w:val="ConsPlusNormal"/>
              <w:jc w:val="center"/>
            </w:pPr>
            <w:r>
              <w:rPr>
                <w:color w:val="392C69"/>
              </w:rPr>
              <w:t xml:space="preserve">от 31.01.2011 </w:t>
            </w:r>
            <w:hyperlink r:id="rId15">
              <w:r>
                <w:rPr>
                  <w:color w:val="0000FF"/>
                </w:rPr>
                <w:t>N 6-оз</w:t>
              </w:r>
            </w:hyperlink>
            <w:r>
              <w:rPr>
                <w:color w:val="392C69"/>
              </w:rPr>
              <w:t xml:space="preserve">, от 27.05.2011 </w:t>
            </w:r>
            <w:hyperlink r:id="rId16">
              <w:r>
                <w:rPr>
                  <w:color w:val="0000FF"/>
                </w:rPr>
                <w:t>N 56-оз</w:t>
              </w:r>
            </w:hyperlink>
            <w:r>
              <w:rPr>
                <w:color w:val="392C69"/>
              </w:rPr>
              <w:t xml:space="preserve">, от 25.06.2012 </w:t>
            </w:r>
            <w:hyperlink r:id="rId17">
              <w:r>
                <w:rPr>
                  <w:color w:val="0000FF"/>
                </w:rPr>
                <w:t>N 74-оз</w:t>
              </w:r>
            </w:hyperlink>
            <w:r>
              <w:rPr>
                <w:color w:val="392C69"/>
              </w:rPr>
              <w:t>,</w:t>
            </w:r>
          </w:p>
          <w:p w:rsidR="00386ACF" w:rsidRDefault="00386ACF">
            <w:pPr>
              <w:pStyle w:val="ConsPlusNormal"/>
              <w:jc w:val="center"/>
            </w:pPr>
            <w:r>
              <w:rPr>
                <w:color w:val="392C69"/>
              </w:rPr>
              <w:t xml:space="preserve">от 28.09.2012 </w:t>
            </w:r>
            <w:hyperlink r:id="rId18">
              <w:r>
                <w:rPr>
                  <w:color w:val="0000FF"/>
                </w:rPr>
                <w:t>N 91-оз</w:t>
              </w:r>
            </w:hyperlink>
            <w:r>
              <w:rPr>
                <w:color w:val="392C69"/>
              </w:rPr>
              <w:t xml:space="preserve">, от 05.04.2013 </w:t>
            </w:r>
            <w:hyperlink r:id="rId19">
              <w:r>
                <w:rPr>
                  <w:color w:val="0000FF"/>
                </w:rPr>
                <w:t>N 25-оз</w:t>
              </w:r>
            </w:hyperlink>
            <w:r>
              <w:rPr>
                <w:color w:val="392C69"/>
              </w:rPr>
              <w:t xml:space="preserve">, от 01.07.2013 </w:t>
            </w:r>
            <w:hyperlink r:id="rId20">
              <w:r>
                <w:rPr>
                  <w:color w:val="0000FF"/>
                </w:rPr>
                <w:t>N 64-оз</w:t>
              </w:r>
            </w:hyperlink>
            <w:r>
              <w:rPr>
                <w:color w:val="392C69"/>
              </w:rPr>
              <w:t>,</w:t>
            </w:r>
          </w:p>
          <w:p w:rsidR="00386ACF" w:rsidRDefault="00386ACF">
            <w:pPr>
              <w:pStyle w:val="ConsPlusNormal"/>
              <w:jc w:val="center"/>
            </w:pPr>
            <w:r>
              <w:rPr>
                <w:color w:val="392C69"/>
              </w:rPr>
              <w:t xml:space="preserve">от 30.09.2013 </w:t>
            </w:r>
            <w:hyperlink r:id="rId21">
              <w:r>
                <w:rPr>
                  <w:color w:val="0000FF"/>
                </w:rPr>
                <w:t>N 86-оз</w:t>
              </w:r>
            </w:hyperlink>
            <w:r>
              <w:rPr>
                <w:color w:val="392C69"/>
              </w:rPr>
              <w:t xml:space="preserve">, от 20.02.2014 </w:t>
            </w:r>
            <w:hyperlink r:id="rId22">
              <w:r>
                <w:rPr>
                  <w:color w:val="0000FF"/>
                </w:rPr>
                <w:t>N 6-оз</w:t>
              </w:r>
            </w:hyperlink>
            <w:r>
              <w:rPr>
                <w:color w:val="392C69"/>
              </w:rPr>
              <w:t xml:space="preserve">, от 19.11.2014 </w:t>
            </w:r>
            <w:hyperlink r:id="rId23">
              <w:r>
                <w:rPr>
                  <w:color w:val="0000FF"/>
                </w:rPr>
                <w:t>N 100-оз</w:t>
              </w:r>
            </w:hyperlink>
            <w:r>
              <w:rPr>
                <w:color w:val="392C69"/>
              </w:rPr>
              <w:t>,</w:t>
            </w:r>
          </w:p>
          <w:p w:rsidR="00386ACF" w:rsidRDefault="00386ACF">
            <w:pPr>
              <w:pStyle w:val="ConsPlusNormal"/>
              <w:jc w:val="center"/>
            </w:pPr>
            <w:r>
              <w:rPr>
                <w:color w:val="392C69"/>
              </w:rPr>
              <w:t xml:space="preserve">от 10.12.2014 </w:t>
            </w:r>
            <w:hyperlink r:id="rId24">
              <w:r>
                <w:rPr>
                  <w:color w:val="0000FF"/>
                </w:rPr>
                <w:t>N 112-оз</w:t>
              </w:r>
            </w:hyperlink>
            <w:r>
              <w:rPr>
                <w:color w:val="392C69"/>
              </w:rPr>
              <w:t xml:space="preserve">, от 25.06.2015 </w:t>
            </w:r>
            <w:hyperlink r:id="rId25">
              <w:r>
                <w:rPr>
                  <w:color w:val="0000FF"/>
                </w:rPr>
                <w:t>N 60-оз</w:t>
              </w:r>
            </w:hyperlink>
            <w:r>
              <w:rPr>
                <w:color w:val="392C69"/>
              </w:rPr>
              <w:t xml:space="preserve">, от 30.01.2016 </w:t>
            </w:r>
            <w:hyperlink r:id="rId26">
              <w:r>
                <w:rPr>
                  <w:color w:val="0000FF"/>
                </w:rPr>
                <w:t>N 5-оз</w:t>
              </w:r>
            </w:hyperlink>
            <w:r>
              <w:rPr>
                <w:color w:val="392C69"/>
              </w:rPr>
              <w:t>,</w:t>
            </w:r>
          </w:p>
          <w:p w:rsidR="00386ACF" w:rsidRDefault="00386ACF">
            <w:pPr>
              <w:pStyle w:val="ConsPlusNormal"/>
              <w:jc w:val="center"/>
            </w:pPr>
            <w:r>
              <w:rPr>
                <w:color w:val="392C69"/>
              </w:rPr>
              <w:t xml:space="preserve">от 23.12.2016 </w:t>
            </w:r>
            <w:hyperlink r:id="rId27">
              <w:r>
                <w:rPr>
                  <w:color w:val="0000FF"/>
                </w:rPr>
                <w:t>N 107-оз</w:t>
              </w:r>
            </w:hyperlink>
            <w:r>
              <w:rPr>
                <w:color w:val="392C69"/>
              </w:rPr>
              <w:t xml:space="preserve">, от 31.03.2017 </w:t>
            </w:r>
            <w:hyperlink r:id="rId28">
              <w:r>
                <w:rPr>
                  <w:color w:val="0000FF"/>
                </w:rPr>
                <w:t>N 15-оз</w:t>
              </w:r>
            </w:hyperlink>
            <w:r>
              <w:rPr>
                <w:color w:val="392C69"/>
              </w:rPr>
              <w:t xml:space="preserve">, от 27.04.2018 </w:t>
            </w:r>
            <w:hyperlink r:id="rId29">
              <w:r>
                <w:rPr>
                  <w:color w:val="0000FF"/>
                </w:rPr>
                <w:t>N 41-оз</w:t>
              </w:r>
            </w:hyperlink>
            <w:r>
              <w:rPr>
                <w:color w:val="392C69"/>
              </w:rPr>
              <w:t>,</w:t>
            </w:r>
          </w:p>
          <w:p w:rsidR="00386ACF" w:rsidRDefault="00386ACF">
            <w:pPr>
              <w:pStyle w:val="ConsPlusNormal"/>
              <w:jc w:val="center"/>
            </w:pPr>
            <w:r>
              <w:rPr>
                <w:color w:val="392C69"/>
              </w:rPr>
              <w:t xml:space="preserve">от 17.10.2018 </w:t>
            </w:r>
            <w:hyperlink r:id="rId30">
              <w:r>
                <w:rPr>
                  <w:color w:val="0000FF"/>
                </w:rPr>
                <w:t>N 84-оз</w:t>
              </w:r>
            </w:hyperlink>
            <w:r>
              <w:rPr>
                <w:color w:val="392C69"/>
              </w:rPr>
              <w:t xml:space="preserve">, от 11.09.2019 </w:t>
            </w:r>
            <w:hyperlink r:id="rId31">
              <w:r>
                <w:rPr>
                  <w:color w:val="0000FF"/>
                </w:rPr>
                <w:t>N 55-оз</w:t>
              </w:r>
            </w:hyperlink>
            <w:r>
              <w:rPr>
                <w:color w:val="392C69"/>
              </w:rPr>
              <w:t xml:space="preserve">, от 27.02.2020 </w:t>
            </w:r>
            <w:hyperlink r:id="rId32">
              <w:r>
                <w:rPr>
                  <w:color w:val="0000FF"/>
                </w:rPr>
                <w:t>N 15-оз</w:t>
              </w:r>
            </w:hyperlink>
            <w:r>
              <w:rPr>
                <w:color w:val="392C69"/>
              </w:rPr>
              <w:t>,</w:t>
            </w:r>
          </w:p>
          <w:p w:rsidR="00386ACF" w:rsidRDefault="00386ACF">
            <w:pPr>
              <w:pStyle w:val="ConsPlusNormal"/>
              <w:jc w:val="center"/>
            </w:pPr>
            <w:r>
              <w:rPr>
                <w:color w:val="392C69"/>
              </w:rPr>
              <w:t xml:space="preserve">от 08.04.2020 </w:t>
            </w:r>
            <w:hyperlink r:id="rId33">
              <w:r>
                <w:rPr>
                  <w:color w:val="0000FF"/>
                </w:rPr>
                <w:t>N 37-оз</w:t>
              </w:r>
            </w:hyperlink>
            <w:r>
              <w:rPr>
                <w:color w:val="392C69"/>
              </w:rPr>
              <w:t xml:space="preserve">, от 28.05.2020 </w:t>
            </w:r>
            <w:hyperlink r:id="rId34">
              <w:r>
                <w:rPr>
                  <w:color w:val="0000FF"/>
                </w:rPr>
                <w:t>N 48-оз</w:t>
              </w:r>
            </w:hyperlink>
            <w:r>
              <w:rPr>
                <w:color w:val="392C69"/>
              </w:rPr>
              <w:t xml:space="preserve">, от 26.11.2020 </w:t>
            </w:r>
            <w:hyperlink r:id="rId35">
              <w:r>
                <w:rPr>
                  <w:color w:val="0000FF"/>
                </w:rPr>
                <w:t>N 109-оз</w:t>
              </w:r>
            </w:hyperlink>
            <w:r>
              <w:rPr>
                <w:color w:val="392C69"/>
              </w:rPr>
              <w:t>,</w:t>
            </w:r>
          </w:p>
          <w:p w:rsidR="00386ACF" w:rsidRDefault="00386ACF">
            <w:pPr>
              <w:pStyle w:val="ConsPlusNormal"/>
              <w:jc w:val="center"/>
            </w:pPr>
            <w:r>
              <w:rPr>
                <w:color w:val="392C69"/>
              </w:rPr>
              <w:t xml:space="preserve">от 25.03.2021 </w:t>
            </w:r>
            <w:hyperlink r:id="rId36">
              <w:r>
                <w:rPr>
                  <w:color w:val="0000FF"/>
                </w:rPr>
                <w:t>N 23-оз</w:t>
              </w:r>
            </w:hyperlink>
            <w:r>
              <w:rPr>
                <w:color w:val="392C69"/>
              </w:rPr>
              <w:t xml:space="preserve">, от 25.11.2021 </w:t>
            </w:r>
            <w:hyperlink r:id="rId37">
              <w:r>
                <w:rPr>
                  <w:color w:val="0000FF"/>
                </w:rPr>
                <w:t>N 101-оз</w:t>
              </w:r>
            </w:hyperlink>
            <w:r>
              <w:rPr>
                <w:color w:val="392C69"/>
              </w:rPr>
              <w:t xml:space="preserve">, от 23.12.2021 </w:t>
            </w:r>
            <w:hyperlink r:id="rId38">
              <w:r>
                <w:rPr>
                  <w:color w:val="0000FF"/>
                </w:rPr>
                <w:t>N 114-оз</w:t>
              </w:r>
            </w:hyperlink>
            <w:r>
              <w:rPr>
                <w:color w:val="392C69"/>
              </w:rPr>
              <w:t>,</w:t>
            </w:r>
          </w:p>
          <w:p w:rsidR="00386ACF" w:rsidRDefault="00386ACF">
            <w:pPr>
              <w:pStyle w:val="ConsPlusNormal"/>
              <w:jc w:val="center"/>
            </w:pPr>
            <w:r>
              <w:rPr>
                <w:color w:val="392C69"/>
              </w:rPr>
              <w:t xml:space="preserve">от 03.04.2022 </w:t>
            </w:r>
            <w:hyperlink r:id="rId39">
              <w:r>
                <w:rPr>
                  <w:color w:val="0000FF"/>
                </w:rPr>
                <w:t>N 15-оз</w:t>
              </w:r>
            </w:hyperlink>
            <w:r>
              <w:rPr>
                <w:color w:val="392C69"/>
              </w:rPr>
              <w:t xml:space="preserve">, от 18.04.2022 </w:t>
            </w:r>
            <w:hyperlink r:id="rId40">
              <w:r>
                <w:rPr>
                  <w:color w:val="0000FF"/>
                </w:rPr>
                <w:t>N 21-оз</w:t>
              </w:r>
            </w:hyperlink>
            <w:r>
              <w:rPr>
                <w:color w:val="392C69"/>
              </w:rPr>
              <w:t xml:space="preserve">, от 27.10.2022 </w:t>
            </w:r>
            <w:hyperlink r:id="rId41">
              <w:r>
                <w:rPr>
                  <w:color w:val="0000FF"/>
                </w:rPr>
                <w:t>N 116-оз</w:t>
              </w:r>
            </w:hyperlink>
            <w:r>
              <w:rPr>
                <w:color w:val="392C69"/>
              </w:rPr>
              <w:t>,</w:t>
            </w:r>
          </w:p>
          <w:p w:rsidR="00386ACF" w:rsidRDefault="00386ACF">
            <w:pPr>
              <w:pStyle w:val="ConsPlusNormal"/>
              <w:jc w:val="center"/>
            </w:pPr>
            <w:r>
              <w:rPr>
                <w:color w:val="392C69"/>
              </w:rPr>
              <w:t xml:space="preserve">от 07.12.2022 </w:t>
            </w:r>
            <w:hyperlink r:id="rId42">
              <w:r>
                <w:rPr>
                  <w:color w:val="0000FF"/>
                </w:rPr>
                <w:t>N 151-оз</w:t>
              </w:r>
            </w:hyperlink>
            <w:r>
              <w:rPr>
                <w:color w:val="392C69"/>
              </w:rPr>
              <w:t xml:space="preserve">, от 14.12.2023 </w:t>
            </w:r>
            <w:hyperlink r:id="rId43">
              <w:r>
                <w:rPr>
                  <w:color w:val="0000FF"/>
                </w:rPr>
                <w:t>N 119-оз</w:t>
              </w:r>
            </w:hyperlink>
            <w:r>
              <w:rPr>
                <w:color w:val="392C69"/>
              </w:rPr>
              <w:t xml:space="preserve">, от 02.02.2024 </w:t>
            </w:r>
            <w:hyperlink r:id="rId44">
              <w:r>
                <w:rPr>
                  <w:color w:val="0000FF"/>
                </w:rPr>
                <w:t>N 1-оз</w:t>
              </w:r>
            </w:hyperlink>
            <w:r>
              <w:rPr>
                <w:color w:val="392C69"/>
              </w:rPr>
              <w:t>,</w:t>
            </w:r>
          </w:p>
          <w:p w:rsidR="00386ACF" w:rsidRDefault="00386ACF">
            <w:pPr>
              <w:pStyle w:val="ConsPlusNormal"/>
              <w:jc w:val="center"/>
            </w:pPr>
            <w:r>
              <w:rPr>
                <w:color w:val="392C69"/>
              </w:rPr>
              <w:t xml:space="preserve">от 11.04.2024 </w:t>
            </w:r>
            <w:hyperlink r:id="rId45">
              <w:r>
                <w:rPr>
                  <w:color w:val="0000FF"/>
                </w:rPr>
                <w:t>N 26-оз</w:t>
              </w:r>
            </w:hyperlink>
            <w:r>
              <w:rPr>
                <w:color w:val="392C69"/>
              </w:rPr>
              <w:t xml:space="preserve">, от 03.06.2024 </w:t>
            </w:r>
            <w:hyperlink r:id="rId46">
              <w:r>
                <w:rPr>
                  <w:color w:val="0000FF"/>
                </w:rPr>
                <w:t>N 31-оз</w:t>
              </w:r>
            </w:hyperlink>
            <w:r>
              <w:rPr>
                <w:color w:val="392C69"/>
              </w:rPr>
              <w:t xml:space="preserve">, от 28.02.2025 </w:t>
            </w:r>
            <w:hyperlink r:id="rId47">
              <w:r>
                <w:rPr>
                  <w:color w:val="0000FF"/>
                </w:rPr>
                <w:t>N 1-оз</w:t>
              </w:r>
            </w:hyperlink>
            <w:r>
              <w:rPr>
                <w:color w:val="392C69"/>
              </w:rPr>
              <w:t>,</w:t>
            </w:r>
          </w:p>
          <w:p w:rsidR="00386ACF" w:rsidRDefault="00386ACF">
            <w:pPr>
              <w:pStyle w:val="ConsPlusNormal"/>
              <w:jc w:val="center"/>
            </w:pPr>
            <w:r>
              <w:rPr>
                <w:color w:val="392C69"/>
              </w:rPr>
              <w:t xml:space="preserve">от 28.02.2025 </w:t>
            </w:r>
            <w:hyperlink r:id="rId48">
              <w:r>
                <w:rPr>
                  <w:color w:val="0000FF"/>
                </w:rPr>
                <w:t>N 2-оз</w:t>
              </w:r>
            </w:hyperlink>
            <w:r>
              <w:rPr>
                <w:color w:val="392C69"/>
              </w:rPr>
              <w:t xml:space="preserve">, от 24.09.2025 </w:t>
            </w:r>
            <w:hyperlink r:id="rId49">
              <w:r>
                <w:rPr>
                  <w:color w:val="0000FF"/>
                </w:rPr>
                <w:t>N 61-оз</w:t>
              </w:r>
            </w:hyperlink>
            <w:r>
              <w:rPr>
                <w:color w:val="392C69"/>
              </w:rPr>
              <w:t xml:space="preserve">, от 23.12.2025 </w:t>
            </w:r>
            <w:hyperlink r:id="rId50">
              <w:r>
                <w:rPr>
                  <w:color w:val="0000FF"/>
                </w:rPr>
                <w:t>N 103-оз</w:t>
              </w:r>
            </w:hyperlink>
            <w:r>
              <w:rPr>
                <w:color w:val="392C69"/>
              </w:rPr>
              <w:t>,</w:t>
            </w:r>
          </w:p>
          <w:p w:rsidR="00386ACF" w:rsidRDefault="00386ACF">
            <w:pPr>
              <w:pStyle w:val="ConsPlusNormal"/>
              <w:jc w:val="center"/>
            </w:pPr>
            <w:r>
              <w:rPr>
                <w:color w:val="392C69"/>
              </w:rPr>
              <w:t xml:space="preserve">от 26.02.2026 </w:t>
            </w:r>
            <w:hyperlink r:id="rId51">
              <w:r>
                <w:rPr>
                  <w:color w:val="0000FF"/>
                </w:rPr>
                <w:t>N 4-оз</w:t>
              </w:r>
            </w:hyperlink>
            <w:r>
              <w:rPr>
                <w:color w:val="392C69"/>
              </w:rPr>
              <w:t xml:space="preserve">, от 15.05.2026 </w:t>
            </w:r>
            <w:hyperlink r:id="rId52">
              <w:r>
                <w:rPr>
                  <w:color w:val="0000FF"/>
                </w:rPr>
                <w:t>N 38-оз</w:t>
              </w:r>
            </w:hyperlink>
            <w:r>
              <w:rPr>
                <w:color w:val="392C69"/>
              </w:rPr>
              <w:t>,</w:t>
            </w:r>
          </w:p>
          <w:p w:rsidR="00386ACF" w:rsidRDefault="00386ACF">
            <w:pPr>
              <w:pStyle w:val="ConsPlusNormal"/>
              <w:jc w:val="center"/>
            </w:pPr>
            <w:r>
              <w:rPr>
                <w:color w:val="392C69"/>
              </w:rPr>
              <w:t xml:space="preserve">с изм., внесенными </w:t>
            </w:r>
            <w:hyperlink r:id="rId53">
              <w:r>
                <w:rPr>
                  <w:color w:val="0000FF"/>
                </w:rPr>
                <w:t>Законом</w:t>
              </w:r>
            </w:hyperlink>
            <w:r>
              <w:rPr>
                <w:color w:val="392C69"/>
              </w:rPr>
              <w:t xml:space="preserve"> ХМАО - Югры от 31.03.2009 N 32-оз)</w:t>
            </w:r>
          </w:p>
        </w:tc>
        <w:tc>
          <w:tcPr>
            <w:tcW w:w="113" w:type="dxa"/>
            <w:tcBorders>
              <w:top w:val="nil"/>
              <w:left w:val="nil"/>
              <w:bottom w:val="nil"/>
              <w:right w:val="nil"/>
            </w:tcBorders>
            <w:shd w:val="clear" w:color="auto" w:fill="F4F3F8"/>
            <w:tcMar>
              <w:top w:w="0" w:type="dxa"/>
              <w:left w:w="0" w:type="dxa"/>
              <w:bottom w:w="0" w:type="dxa"/>
              <w:right w:w="0" w:type="dxa"/>
            </w:tcMar>
          </w:tcPr>
          <w:p w:rsidR="00386ACF" w:rsidRDefault="00386ACF">
            <w:pPr>
              <w:pStyle w:val="ConsPlusNormal"/>
            </w:pPr>
          </w:p>
        </w:tc>
      </w:tr>
    </w:tbl>
    <w:p w:rsidR="00386ACF" w:rsidRDefault="00386ACF">
      <w:pPr>
        <w:pStyle w:val="ConsPlusNormal"/>
        <w:jc w:val="both"/>
      </w:pPr>
    </w:p>
    <w:p w:rsidR="00386ACF" w:rsidRDefault="00386ACF">
      <w:pPr>
        <w:pStyle w:val="ConsPlusNormal"/>
        <w:ind w:firstLine="540"/>
        <w:jc w:val="both"/>
      </w:pPr>
      <w:r>
        <w:t xml:space="preserve">Настоящий Закон определяет основные направления деятельности органов государственной власти Ханты-Мансийского автономного округа - Югры (далее также - автономный округ) в сфере поддержки семьи, материнства, отцовства и детства </w:t>
      </w:r>
      <w:proofErr w:type="gramStart"/>
      <w:r>
        <w:t>в пределах</w:t>
      </w:r>
      <w:proofErr w:type="gramEnd"/>
      <w:r>
        <w:t xml:space="preserve"> предоставленных </w:t>
      </w:r>
      <w:hyperlink r:id="rId54">
        <w:r>
          <w:rPr>
            <w:color w:val="0000FF"/>
          </w:rPr>
          <w:t>законодательством</w:t>
        </w:r>
      </w:hyperlink>
      <w:r>
        <w:t xml:space="preserve"> полномочий, определяет дополнительные меры, меры социальной поддержки в данной области.</w:t>
      </w:r>
    </w:p>
    <w:p w:rsidR="00386ACF" w:rsidRDefault="00386ACF">
      <w:pPr>
        <w:pStyle w:val="ConsPlusNormal"/>
        <w:jc w:val="both"/>
      </w:pPr>
      <w:r>
        <w:t xml:space="preserve">(в ред. Законов ХМАО - Югры от 22.11.2004 </w:t>
      </w:r>
      <w:hyperlink r:id="rId55">
        <w:r>
          <w:rPr>
            <w:color w:val="0000FF"/>
          </w:rPr>
          <w:t>N 61-оз</w:t>
        </w:r>
      </w:hyperlink>
      <w:r>
        <w:t xml:space="preserve">, от 05.04.2013 </w:t>
      </w:r>
      <w:hyperlink r:id="rId56">
        <w:r>
          <w:rPr>
            <w:color w:val="0000FF"/>
          </w:rPr>
          <w:t>N 25-оз</w:t>
        </w:r>
      </w:hyperlink>
      <w:r>
        <w:t>)</w:t>
      </w:r>
    </w:p>
    <w:p w:rsidR="00386ACF" w:rsidRDefault="00386ACF">
      <w:pPr>
        <w:pStyle w:val="ConsPlusNormal"/>
        <w:jc w:val="both"/>
      </w:pPr>
    </w:p>
    <w:p w:rsidR="00386ACF" w:rsidRDefault="00386ACF">
      <w:pPr>
        <w:pStyle w:val="ConsPlusTitle"/>
        <w:ind w:firstLine="540"/>
        <w:jc w:val="both"/>
        <w:outlineLvl w:val="0"/>
      </w:pPr>
      <w:r>
        <w:t>Статья 1. Основные направления деятельности органов государственной власти Ханты-Мансийского автономного округа - Югры в сфере социальной поддержки семьи, материнства, отцовства и детства в автономном округе</w:t>
      </w:r>
    </w:p>
    <w:p w:rsidR="00386ACF" w:rsidRDefault="00386ACF">
      <w:pPr>
        <w:pStyle w:val="ConsPlusNormal"/>
        <w:jc w:val="both"/>
      </w:pPr>
    </w:p>
    <w:p w:rsidR="00386ACF" w:rsidRDefault="00386ACF">
      <w:pPr>
        <w:pStyle w:val="ConsPlusNormal"/>
        <w:ind w:firstLine="540"/>
        <w:jc w:val="both"/>
      </w:pPr>
      <w:r>
        <w:t>Основными направлениями деятельности органов государственной власти Ханты-Мансийского автономного округа - Югры в сфере социальной поддержки в пределах предоставленных законодательством полномочий являются:</w:t>
      </w:r>
    </w:p>
    <w:p w:rsidR="00386ACF" w:rsidRDefault="00386ACF">
      <w:pPr>
        <w:pStyle w:val="ConsPlusNormal"/>
        <w:spacing w:before="220"/>
        <w:ind w:firstLine="540"/>
        <w:jc w:val="both"/>
      </w:pPr>
      <w:r>
        <w:t>повышение рождаемости, повышение статуса семьи;</w:t>
      </w:r>
    </w:p>
    <w:p w:rsidR="00386ACF" w:rsidRDefault="00386ACF">
      <w:pPr>
        <w:pStyle w:val="ConsPlusNormal"/>
        <w:jc w:val="both"/>
      </w:pPr>
      <w:r>
        <w:lastRenderedPageBreak/>
        <w:t xml:space="preserve">(в ред. </w:t>
      </w:r>
      <w:hyperlink r:id="rId57">
        <w:r>
          <w:rPr>
            <w:color w:val="0000FF"/>
          </w:rPr>
          <w:t>Закона</w:t>
        </w:r>
      </w:hyperlink>
      <w:r>
        <w:t xml:space="preserve"> ХМАО - Югры от 29.10.2007 N 145-оз)</w:t>
      </w:r>
    </w:p>
    <w:p w:rsidR="00386ACF" w:rsidRDefault="00386ACF">
      <w:pPr>
        <w:pStyle w:val="ConsPlusNormal"/>
        <w:spacing w:before="220"/>
        <w:ind w:firstLine="540"/>
        <w:jc w:val="both"/>
      </w:pPr>
      <w:r>
        <w:t>создание условий для более широкого обеспечения семейной формы воспитания, сокращения масштабов социального сиротства;</w:t>
      </w:r>
    </w:p>
    <w:p w:rsidR="00386ACF" w:rsidRDefault="00386ACF">
      <w:pPr>
        <w:pStyle w:val="ConsPlusNormal"/>
        <w:spacing w:before="220"/>
        <w:ind w:firstLine="540"/>
        <w:jc w:val="both"/>
      </w:pPr>
      <w:r>
        <w:t>совершенствование нормативной правовой базы в области улучшения положения семьи, детей.</w:t>
      </w:r>
    </w:p>
    <w:p w:rsidR="00386ACF" w:rsidRDefault="00386ACF">
      <w:pPr>
        <w:pStyle w:val="ConsPlusNormal"/>
        <w:jc w:val="both"/>
      </w:pPr>
    </w:p>
    <w:p w:rsidR="00386ACF" w:rsidRDefault="00386ACF">
      <w:pPr>
        <w:pStyle w:val="ConsPlusTitle"/>
        <w:ind w:firstLine="540"/>
        <w:jc w:val="both"/>
        <w:outlineLvl w:val="0"/>
      </w:pPr>
      <w:r>
        <w:t>Статья 2. Меры социальной поддержки семей, имеющих детей</w:t>
      </w:r>
    </w:p>
    <w:p w:rsidR="00386ACF" w:rsidRDefault="00386ACF">
      <w:pPr>
        <w:pStyle w:val="ConsPlusNormal"/>
        <w:ind w:firstLine="540"/>
        <w:jc w:val="both"/>
      </w:pPr>
    </w:p>
    <w:p w:rsidR="00386ACF" w:rsidRDefault="00386ACF">
      <w:pPr>
        <w:pStyle w:val="ConsPlusNormal"/>
        <w:ind w:firstLine="540"/>
        <w:jc w:val="both"/>
      </w:pPr>
      <w:r>
        <w:t xml:space="preserve">(в ред. </w:t>
      </w:r>
      <w:hyperlink r:id="rId58">
        <w:r>
          <w:rPr>
            <w:color w:val="0000FF"/>
          </w:rPr>
          <w:t>Закона</w:t>
        </w:r>
      </w:hyperlink>
      <w:r>
        <w:t xml:space="preserve"> ХМАО - Югры от 11.04.2024 N 26-оз)</w:t>
      </w:r>
    </w:p>
    <w:p w:rsidR="00386ACF" w:rsidRDefault="00386ACF">
      <w:pPr>
        <w:pStyle w:val="ConsPlusNormal"/>
        <w:jc w:val="both"/>
      </w:pPr>
    </w:p>
    <w:p w:rsidR="00386ACF" w:rsidRDefault="00386ACF">
      <w:pPr>
        <w:pStyle w:val="ConsPlusNormal"/>
        <w:ind w:firstLine="540"/>
        <w:jc w:val="both"/>
      </w:pPr>
      <w:r>
        <w:t>1. Настоящим Законом в автономном округе устанавливаются следующие меры социальной поддержки семей, имеющих детей:</w:t>
      </w:r>
    </w:p>
    <w:p w:rsidR="00386ACF" w:rsidRDefault="00386ACF">
      <w:pPr>
        <w:pStyle w:val="ConsPlusNormal"/>
        <w:spacing w:before="220"/>
        <w:ind w:firstLine="540"/>
        <w:jc w:val="both"/>
      </w:pPr>
      <w:bookmarkStart w:id="0" w:name="P50"/>
      <w:bookmarkEnd w:id="0"/>
      <w:r>
        <w:t>1) ежемесячное социальное пособие на детей, потерявших кормильца;</w:t>
      </w:r>
    </w:p>
    <w:p w:rsidR="00386ACF" w:rsidRDefault="00386ACF">
      <w:pPr>
        <w:pStyle w:val="ConsPlusNormal"/>
        <w:spacing w:before="220"/>
        <w:ind w:firstLine="540"/>
        <w:jc w:val="both"/>
      </w:pPr>
      <w:r>
        <w:t>2) ежемесячное социальное пособие на детей-инвалидов;</w:t>
      </w:r>
    </w:p>
    <w:p w:rsidR="00386ACF" w:rsidRDefault="00386ACF">
      <w:pPr>
        <w:pStyle w:val="ConsPlusNormal"/>
        <w:spacing w:before="220"/>
        <w:ind w:firstLine="540"/>
        <w:jc w:val="both"/>
      </w:pPr>
      <w:bookmarkStart w:id="1" w:name="P52"/>
      <w:bookmarkEnd w:id="1"/>
      <w:r>
        <w:t>3) единовременное пособие при поступлении ребенка (детей) в первый класс общеобразовательной организации;</w:t>
      </w:r>
    </w:p>
    <w:p w:rsidR="00386ACF" w:rsidRDefault="00386ACF">
      <w:pPr>
        <w:pStyle w:val="ConsPlusNormal"/>
        <w:spacing w:before="220"/>
        <w:ind w:firstLine="540"/>
        <w:jc w:val="both"/>
      </w:pPr>
      <w:bookmarkStart w:id="2" w:name="P53"/>
      <w:bookmarkEnd w:id="2"/>
      <w:r>
        <w:t>4) единовременное пособие лицам из числа коренных малочисленных народов Севера при рождении ребенка (детей);</w:t>
      </w:r>
    </w:p>
    <w:p w:rsidR="00386ACF" w:rsidRDefault="00386ACF">
      <w:pPr>
        <w:pStyle w:val="ConsPlusNormal"/>
        <w:jc w:val="both"/>
      </w:pPr>
      <w:r>
        <w:t xml:space="preserve">(в ред. </w:t>
      </w:r>
      <w:hyperlink r:id="rId59">
        <w:r>
          <w:rPr>
            <w:color w:val="0000FF"/>
          </w:rPr>
          <w:t>Закона</w:t>
        </w:r>
      </w:hyperlink>
      <w:r>
        <w:t xml:space="preserve"> ХМАО - Югры от 24.09.2025 N 61-оз)</w:t>
      </w:r>
    </w:p>
    <w:p w:rsidR="00386ACF" w:rsidRDefault="00386ACF">
      <w:pPr>
        <w:pStyle w:val="ConsPlusNormal"/>
        <w:spacing w:before="220"/>
        <w:ind w:firstLine="540"/>
        <w:jc w:val="both"/>
      </w:pPr>
      <w:bookmarkStart w:id="3" w:name="P55"/>
      <w:bookmarkEnd w:id="3"/>
      <w:r>
        <w:t xml:space="preserve">5) утратил силу. - </w:t>
      </w:r>
      <w:hyperlink r:id="rId60">
        <w:r>
          <w:rPr>
            <w:color w:val="0000FF"/>
          </w:rPr>
          <w:t>Закон</w:t>
        </w:r>
      </w:hyperlink>
      <w:r>
        <w:t xml:space="preserve"> ХМАО - Югры от 26.02.2026 N 4-оз;</w:t>
      </w:r>
    </w:p>
    <w:p w:rsidR="00386ACF" w:rsidRDefault="00386ACF">
      <w:pPr>
        <w:pStyle w:val="ConsPlusNormal"/>
        <w:spacing w:before="220"/>
        <w:ind w:firstLine="540"/>
        <w:jc w:val="both"/>
      </w:pPr>
      <w:bookmarkStart w:id="4" w:name="P56"/>
      <w:bookmarkEnd w:id="4"/>
      <w:r>
        <w:t>6) единовременная денежная выплата;</w:t>
      </w:r>
    </w:p>
    <w:p w:rsidR="00386ACF" w:rsidRDefault="00386ACF">
      <w:pPr>
        <w:pStyle w:val="ConsPlusNormal"/>
        <w:spacing w:before="220"/>
        <w:ind w:firstLine="540"/>
        <w:jc w:val="both"/>
      </w:pPr>
      <w:r>
        <w:t xml:space="preserve">7) утратил силу. - </w:t>
      </w:r>
      <w:hyperlink r:id="rId61">
        <w:r>
          <w:rPr>
            <w:color w:val="0000FF"/>
          </w:rPr>
          <w:t>Закон</w:t>
        </w:r>
      </w:hyperlink>
      <w:r>
        <w:t xml:space="preserve"> ХМАО - Югры от 24.09.2025 N 61-оз;</w:t>
      </w:r>
    </w:p>
    <w:p w:rsidR="00386ACF" w:rsidRDefault="00386ACF">
      <w:pPr>
        <w:pStyle w:val="ConsPlusNormal"/>
        <w:spacing w:before="220"/>
        <w:ind w:firstLine="540"/>
        <w:jc w:val="both"/>
      </w:pPr>
      <w:bookmarkStart w:id="5" w:name="P58"/>
      <w:bookmarkEnd w:id="5"/>
      <w:r>
        <w:t>8) ежемесячное пособие в связи с рождением и воспитанием ребенка.</w:t>
      </w:r>
    </w:p>
    <w:p w:rsidR="00386ACF" w:rsidRDefault="00386ACF">
      <w:pPr>
        <w:pStyle w:val="ConsPlusNormal"/>
        <w:spacing w:before="220"/>
        <w:ind w:firstLine="540"/>
        <w:jc w:val="both"/>
      </w:pPr>
      <w:r>
        <w:t>2. Меры социальной поддержки, установленные настоящим Законом, предоставляются гражданам с учетом следующих критериев нуждаемости:</w:t>
      </w:r>
    </w:p>
    <w:p w:rsidR="00386ACF" w:rsidRDefault="00386ACF">
      <w:pPr>
        <w:pStyle w:val="ConsPlusNormal"/>
        <w:spacing w:before="220"/>
        <w:ind w:firstLine="540"/>
        <w:jc w:val="both"/>
      </w:pPr>
      <w:r>
        <w:t xml:space="preserve">1) наличие низкого среднедушевого дохода - для мер социальной поддержки, установленных </w:t>
      </w:r>
      <w:hyperlink w:anchor="P52">
        <w:r>
          <w:rPr>
            <w:color w:val="0000FF"/>
          </w:rPr>
          <w:t>подпунктами 3</w:t>
        </w:r>
      </w:hyperlink>
      <w:r>
        <w:t xml:space="preserve">, </w:t>
      </w:r>
      <w:hyperlink w:anchor="P55">
        <w:r>
          <w:rPr>
            <w:color w:val="0000FF"/>
          </w:rPr>
          <w:t>5</w:t>
        </w:r>
      </w:hyperlink>
      <w:r>
        <w:t xml:space="preserve"> и </w:t>
      </w:r>
      <w:hyperlink w:anchor="P58">
        <w:r>
          <w:rPr>
            <w:color w:val="0000FF"/>
          </w:rPr>
          <w:t>8 пункта 1</w:t>
        </w:r>
      </w:hyperlink>
      <w:r>
        <w:t xml:space="preserve"> настоящей статьи, </w:t>
      </w:r>
      <w:hyperlink w:anchor="P191">
        <w:r>
          <w:rPr>
            <w:color w:val="0000FF"/>
          </w:rPr>
          <w:t>подпунктом 7 пункта 4 статьи 3</w:t>
        </w:r>
      </w:hyperlink>
      <w:r>
        <w:t xml:space="preserve"> настоящего Закона;</w:t>
      </w:r>
    </w:p>
    <w:p w:rsidR="00386ACF" w:rsidRDefault="00386ACF">
      <w:pPr>
        <w:pStyle w:val="ConsPlusNormal"/>
        <w:spacing w:before="220"/>
        <w:ind w:firstLine="540"/>
        <w:jc w:val="both"/>
      </w:pPr>
      <w:r>
        <w:t xml:space="preserve">2) возникновение единовременных потребностей, связанных с рождением ребенка, - для мер социальной поддержки, установленных </w:t>
      </w:r>
      <w:hyperlink w:anchor="P53">
        <w:r>
          <w:rPr>
            <w:color w:val="0000FF"/>
          </w:rPr>
          <w:t>подпунктом 4 пункта 1</w:t>
        </w:r>
      </w:hyperlink>
      <w:r>
        <w:t xml:space="preserve"> настоящей статьи, </w:t>
      </w:r>
      <w:hyperlink w:anchor="P233">
        <w:r>
          <w:rPr>
            <w:color w:val="0000FF"/>
          </w:rPr>
          <w:t>статьей 3.3</w:t>
        </w:r>
      </w:hyperlink>
      <w:r>
        <w:t xml:space="preserve"> настоящего Закона.</w:t>
      </w:r>
    </w:p>
    <w:p w:rsidR="00386ACF" w:rsidRDefault="00386ACF">
      <w:pPr>
        <w:pStyle w:val="ConsPlusNormal"/>
        <w:jc w:val="both"/>
      </w:pPr>
      <w:r>
        <w:t xml:space="preserve">(в ред. </w:t>
      </w:r>
      <w:hyperlink r:id="rId62">
        <w:r>
          <w:rPr>
            <w:color w:val="0000FF"/>
          </w:rPr>
          <w:t>Закона</w:t>
        </w:r>
      </w:hyperlink>
      <w:r>
        <w:t xml:space="preserve"> ХМАО - Югры от 24.09.2025 N 61-оз)</w:t>
      </w:r>
    </w:p>
    <w:p w:rsidR="00386ACF" w:rsidRDefault="00386ACF">
      <w:pPr>
        <w:pStyle w:val="ConsPlusNormal"/>
        <w:spacing w:before="220"/>
        <w:ind w:firstLine="540"/>
        <w:jc w:val="both"/>
      </w:pPr>
      <w:r>
        <w:t xml:space="preserve">3. Размеры, порядок, условия назначения и выплаты пособий и выплат, указанных в </w:t>
      </w:r>
      <w:hyperlink w:anchor="P50">
        <w:r>
          <w:rPr>
            <w:color w:val="0000FF"/>
          </w:rPr>
          <w:t>подпунктах 1</w:t>
        </w:r>
      </w:hyperlink>
      <w:r>
        <w:t xml:space="preserve"> - </w:t>
      </w:r>
      <w:hyperlink w:anchor="P53">
        <w:r>
          <w:rPr>
            <w:color w:val="0000FF"/>
          </w:rPr>
          <w:t>4</w:t>
        </w:r>
      </w:hyperlink>
      <w:r>
        <w:t xml:space="preserve">, </w:t>
      </w:r>
      <w:hyperlink w:anchor="P56">
        <w:r>
          <w:rPr>
            <w:color w:val="0000FF"/>
          </w:rPr>
          <w:t>6 пункта 1</w:t>
        </w:r>
      </w:hyperlink>
      <w:r>
        <w:t xml:space="preserve"> настоящей статьи, устанавливаются Правительством Ханты-Мансийского автономного округа - Югры, административными регламентами, утвержденными уполномоченными исполнительными органами автономного округа.</w:t>
      </w:r>
    </w:p>
    <w:p w:rsidR="00386ACF" w:rsidRDefault="00386ACF">
      <w:pPr>
        <w:pStyle w:val="ConsPlusNormal"/>
        <w:jc w:val="both"/>
      </w:pPr>
      <w:r>
        <w:t xml:space="preserve">(в ред. Законов ХМАО - Югры от 28.02.2025 </w:t>
      </w:r>
      <w:hyperlink r:id="rId63">
        <w:r>
          <w:rPr>
            <w:color w:val="0000FF"/>
          </w:rPr>
          <w:t>N 1-оз</w:t>
        </w:r>
      </w:hyperlink>
      <w:r>
        <w:t xml:space="preserve">, от 26.02.2026 </w:t>
      </w:r>
      <w:hyperlink r:id="rId64">
        <w:r>
          <w:rPr>
            <w:color w:val="0000FF"/>
          </w:rPr>
          <w:t>N 4-оз</w:t>
        </w:r>
      </w:hyperlink>
      <w:r>
        <w:t>)</w:t>
      </w:r>
    </w:p>
    <w:p w:rsidR="00386ACF" w:rsidRDefault="00386ACF">
      <w:pPr>
        <w:pStyle w:val="ConsPlusNormal"/>
        <w:spacing w:before="220"/>
        <w:ind w:firstLine="540"/>
        <w:jc w:val="both"/>
      </w:pPr>
      <w:r>
        <w:t xml:space="preserve">4. Размеры, порядок, условия назначения и выплаты пособия, указанного в </w:t>
      </w:r>
      <w:hyperlink w:anchor="P58">
        <w:r>
          <w:rPr>
            <w:color w:val="0000FF"/>
          </w:rPr>
          <w:t>подпункте 8 пункта 1</w:t>
        </w:r>
      </w:hyperlink>
      <w:r>
        <w:t xml:space="preserve"> настоящей статьи, устанавливаются законодательством Российской Федерации.</w:t>
      </w:r>
    </w:p>
    <w:p w:rsidR="00386ACF" w:rsidRDefault="00386ACF">
      <w:pPr>
        <w:pStyle w:val="ConsPlusNormal"/>
        <w:spacing w:before="220"/>
        <w:ind w:firstLine="540"/>
        <w:jc w:val="both"/>
      </w:pPr>
      <w:r>
        <w:t xml:space="preserve">Учет сведений о суммах денежных средств, поступивших на счета, вклады (депозиты), открытые в кредитных организациях, при определении права граждан на ежемесячное пособие в связи с рождением и воспитанием ребенка в период с 1 января 2026 года по 31 декабря 2026 года </w:t>
      </w:r>
      <w:r>
        <w:lastRenderedPageBreak/>
        <w:t xml:space="preserve">осуществляется в соответствии с </w:t>
      </w:r>
      <w:hyperlink r:id="rId65">
        <w:r>
          <w:rPr>
            <w:color w:val="0000FF"/>
          </w:rPr>
          <w:t>постановлением</w:t>
        </w:r>
      </w:hyperlink>
      <w:r>
        <w:t xml:space="preserve"> Правительства Российской Федерации "О проведении эксперимента по учету сведений о суммах денежных средств, поступивших на счета, вклады (депозиты), открытые в кредитных организациях, при определении права граждан на ежемесячное пособие в связи с рождением и воспитанием ребенка, установленное Федеральным законом "О государственных пособиях гражданам, имеющим детей".</w:t>
      </w:r>
    </w:p>
    <w:p w:rsidR="00386ACF" w:rsidRDefault="00386ACF">
      <w:pPr>
        <w:pStyle w:val="ConsPlusNormal"/>
        <w:jc w:val="both"/>
      </w:pPr>
      <w:r>
        <w:t xml:space="preserve">(абзац введен </w:t>
      </w:r>
      <w:hyperlink r:id="rId66">
        <w:r>
          <w:rPr>
            <w:color w:val="0000FF"/>
          </w:rPr>
          <w:t>Законом</w:t>
        </w:r>
      </w:hyperlink>
      <w:r>
        <w:t xml:space="preserve"> ХМАО - Югры от 26.02.2026 N 4-оз)</w:t>
      </w:r>
    </w:p>
    <w:p w:rsidR="00386ACF" w:rsidRDefault="00386ACF">
      <w:pPr>
        <w:pStyle w:val="ConsPlusNormal"/>
        <w:spacing w:before="220"/>
        <w:ind w:firstLine="540"/>
        <w:jc w:val="both"/>
      </w:pPr>
      <w:r>
        <w:t xml:space="preserve">5. Информация о назначении и выплате пособий, выплат и об иных мерах социальной поддержки, предусмотренных настоящим Законом, размещается в государственной информационной системе "Единая централизованная цифровая платформа в социальной сфере" в соответствии с Федеральным </w:t>
      </w:r>
      <w:hyperlink r:id="rId67">
        <w:r>
          <w:rPr>
            <w:color w:val="0000FF"/>
          </w:rPr>
          <w:t>законом</w:t>
        </w:r>
      </w:hyperlink>
      <w:r>
        <w:t xml:space="preserve"> "О государственной социальной помощи".</w:t>
      </w:r>
    </w:p>
    <w:p w:rsidR="00386ACF" w:rsidRDefault="00386ACF">
      <w:pPr>
        <w:pStyle w:val="ConsPlusNormal"/>
        <w:ind w:firstLine="540"/>
        <w:jc w:val="both"/>
      </w:pPr>
    </w:p>
    <w:p w:rsidR="00386ACF" w:rsidRDefault="00386ACF">
      <w:pPr>
        <w:pStyle w:val="ConsPlusTitle"/>
        <w:ind w:firstLine="540"/>
        <w:jc w:val="both"/>
        <w:outlineLvl w:val="0"/>
      </w:pPr>
      <w:r>
        <w:t xml:space="preserve">Статьи 2.1 - 2.2. Утратили силу с 1 января 2020 года. - </w:t>
      </w:r>
      <w:hyperlink r:id="rId68">
        <w:r>
          <w:rPr>
            <w:color w:val="0000FF"/>
          </w:rPr>
          <w:t>Закон</w:t>
        </w:r>
      </w:hyperlink>
      <w:r>
        <w:t xml:space="preserve"> ХМАО - Югры от 11.09.2019 N 55-оз.</w:t>
      </w:r>
    </w:p>
    <w:p w:rsidR="00386ACF" w:rsidRDefault="00386ACF">
      <w:pPr>
        <w:pStyle w:val="ConsPlusNormal"/>
        <w:jc w:val="both"/>
      </w:pPr>
    </w:p>
    <w:p w:rsidR="00386ACF" w:rsidRDefault="00386ACF">
      <w:pPr>
        <w:pStyle w:val="ConsPlusTitle"/>
        <w:ind w:firstLine="540"/>
        <w:jc w:val="both"/>
        <w:outlineLvl w:val="0"/>
      </w:pPr>
      <w:r>
        <w:t xml:space="preserve">Статья 2.3. Утратила силу с 1 апреля 2020 года. - </w:t>
      </w:r>
      <w:hyperlink r:id="rId69">
        <w:r>
          <w:rPr>
            <w:color w:val="0000FF"/>
          </w:rPr>
          <w:t>Закон</w:t>
        </w:r>
      </w:hyperlink>
      <w:r>
        <w:t xml:space="preserve"> ХМАО - Югры от 27.02.2020 N 15-оз.</w:t>
      </w:r>
    </w:p>
    <w:p w:rsidR="00386ACF" w:rsidRDefault="00386ACF">
      <w:pPr>
        <w:pStyle w:val="ConsPlusNormal"/>
        <w:jc w:val="both"/>
      </w:pPr>
    </w:p>
    <w:p w:rsidR="00386ACF" w:rsidRDefault="00386ACF">
      <w:pPr>
        <w:pStyle w:val="ConsPlusTitle"/>
        <w:ind w:firstLine="540"/>
        <w:jc w:val="both"/>
        <w:outlineLvl w:val="0"/>
      </w:pPr>
      <w:r>
        <w:t xml:space="preserve">Статья 2.4. Утратила силу с 1 января 2024 года. - </w:t>
      </w:r>
      <w:hyperlink r:id="rId70">
        <w:r>
          <w:rPr>
            <w:color w:val="0000FF"/>
          </w:rPr>
          <w:t>Закон</w:t>
        </w:r>
      </w:hyperlink>
      <w:r>
        <w:t xml:space="preserve"> ХМАО - Югры от 14.12.2023 N 119-оз.</w:t>
      </w:r>
    </w:p>
    <w:p w:rsidR="00386ACF" w:rsidRDefault="00386AC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86A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6ACF" w:rsidRDefault="00386A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6ACF" w:rsidRDefault="00386A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6ACF" w:rsidRDefault="00386ACF">
            <w:pPr>
              <w:pStyle w:val="ConsPlusNormal"/>
              <w:jc w:val="both"/>
            </w:pPr>
            <w:r>
              <w:rPr>
                <w:color w:val="392C69"/>
              </w:rPr>
              <w:t>Размер ежемесячного социального пособия на детей, потерявших кормильца, проиндексирован:</w:t>
            </w:r>
          </w:p>
          <w:p w:rsidR="00386ACF" w:rsidRDefault="00386ACF">
            <w:pPr>
              <w:pStyle w:val="ConsPlusNormal"/>
              <w:jc w:val="both"/>
            </w:pPr>
            <w:r>
              <w:rPr>
                <w:color w:val="392C69"/>
              </w:rPr>
              <w:t>с 01.01.2026 - на коэффициент 4% (</w:t>
            </w:r>
            <w:hyperlink r:id="rId71">
              <w:r>
                <w:rPr>
                  <w:color w:val="0000FF"/>
                </w:rPr>
                <w:t>постановление</w:t>
              </w:r>
            </w:hyperlink>
            <w:r>
              <w:rPr>
                <w:color w:val="392C69"/>
              </w:rPr>
              <w:t xml:space="preserve"> Правительства ХМАО - Югры от 22.12.2025 N 517-п);</w:t>
            </w:r>
          </w:p>
          <w:p w:rsidR="00386ACF" w:rsidRDefault="00386ACF">
            <w:pPr>
              <w:pStyle w:val="ConsPlusNormal"/>
              <w:jc w:val="both"/>
            </w:pPr>
            <w:r>
              <w:rPr>
                <w:color w:val="392C69"/>
              </w:rPr>
              <w:t>с 01.01.2025 - на коэффициент 4% (</w:t>
            </w:r>
            <w:hyperlink r:id="rId72">
              <w:r>
                <w:rPr>
                  <w:color w:val="0000FF"/>
                </w:rPr>
                <w:t>постановление</w:t>
              </w:r>
            </w:hyperlink>
            <w:r>
              <w:rPr>
                <w:color w:val="392C69"/>
              </w:rPr>
              <w:t xml:space="preserve"> Правительства ХМАО - Югры от 28.12.2024 N 563-п);</w:t>
            </w:r>
          </w:p>
          <w:p w:rsidR="00386ACF" w:rsidRDefault="00386ACF">
            <w:pPr>
              <w:pStyle w:val="ConsPlusNormal"/>
              <w:jc w:val="both"/>
            </w:pPr>
            <w:r>
              <w:rPr>
                <w:color w:val="392C69"/>
              </w:rPr>
              <w:t>с 01.01.2024 - на коэффициент 4% (</w:t>
            </w:r>
            <w:hyperlink r:id="rId73">
              <w:r>
                <w:rPr>
                  <w:color w:val="0000FF"/>
                </w:rPr>
                <w:t>постановление</w:t>
              </w:r>
            </w:hyperlink>
            <w:r>
              <w:rPr>
                <w:color w:val="392C69"/>
              </w:rPr>
              <w:t xml:space="preserve"> Правительства ХМАО - Югры от 28.12.2023 N 684-п);</w:t>
            </w:r>
          </w:p>
          <w:p w:rsidR="00386ACF" w:rsidRDefault="00386ACF">
            <w:pPr>
              <w:pStyle w:val="ConsPlusNormal"/>
              <w:jc w:val="both"/>
            </w:pPr>
            <w:r>
              <w:rPr>
                <w:color w:val="392C69"/>
              </w:rPr>
              <w:t>с 01.01.2023 - на коэффициент 5,5% (</w:t>
            </w:r>
            <w:hyperlink r:id="rId74">
              <w:r>
                <w:rPr>
                  <w:color w:val="0000FF"/>
                </w:rPr>
                <w:t>постановление</w:t>
              </w:r>
            </w:hyperlink>
            <w:r>
              <w:rPr>
                <w:color w:val="392C69"/>
              </w:rPr>
              <w:t xml:space="preserve"> Правительства ХМАО - Югры от 23.12.2022 N 708-п).</w:t>
            </w:r>
          </w:p>
        </w:tc>
        <w:tc>
          <w:tcPr>
            <w:tcW w:w="113" w:type="dxa"/>
            <w:tcBorders>
              <w:top w:val="nil"/>
              <w:left w:val="nil"/>
              <w:bottom w:val="nil"/>
              <w:right w:val="nil"/>
            </w:tcBorders>
            <w:shd w:val="clear" w:color="auto" w:fill="F4F3F8"/>
            <w:tcMar>
              <w:top w:w="0" w:type="dxa"/>
              <w:left w:w="0" w:type="dxa"/>
              <w:bottom w:w="0" w:type="dxa"/>
              <w:right w:w="0" w:type="dxa"/>
            </w:tcMar>
          </w:tcPr>
          <w:p w:rsidR="00386ACF" w:rsidRDefault="00386ACF">
            <w:pPr>
              <w:pStyle w:val="ConsPlusNormal"/>
            </w:pPr>
          </w:p>
        </w:tc>
      </w:tr>
    </w:tbl>
    <w:p w:rsidR="00386ACF" w:rsidRDefault="00386ACF">
      <w:pPr>
        <w:pStyle w:val="ConsPlusTitle"/>
        <w:spacing w:before="280"/>
        <w:ind w:firstLine="540"/>
        <w:jc w:val="both"/>
        <w:outlineLvl w:val="0"/>
      </w:pPr>
      <w:r>
        <w:t>Статья 2.5. Ежемесячное социальное пособие на детей, потерявших кормильца</w:t>
      </w:r>
    </w:p>
    <w:p w:rsidR="00386ACF" w:rsidRDefault="00386ACF">
      <w:pPr>
        <w:pStyle w:val="ConsPlusNormal"/>
        <w:ind w:firstLine="540"/>
        <w:jc w:val="both"/>
      </w:pPr>
    </w:p>
    <w:p w:rsidR="00386ACF" w:rsidRDefault="00386ACF">
      <w:pPr>
        <w:pStyle w:val="ConsPlusNormal"/>
        <w:ind w:firstLine="540"/>
        <w:jc w:val="both"/>
      </w:pPr>
      <w:r>
        <w:t xml:space="preserve">(в ред. </w:t>
      </w:r>
      <w:hyperlink r:id="rId75">
        <w:r>
          <w:rPr>
            <w:color w:val="0000FF"/>
          </w:rPr>
          <w:t>Закона</w:t>
        </w:r>
      </w:hyperlink>
      <w:r>
        <w:t xml:space="preserve"> ХМАО - Югры от 29.10.2007 N 145-оз)</w:t>
      </w:r>
    </w:p>
    <w:p w:rsidR="00386ACF" w:rsidRDefault="00386ACF">
      <w:pPr>
        <w:pStyle w:val="ConsPlusNormal"/>
        <w:jc w:val="both"/>
      </w:pPr>
    </w:p>
    <w:p w:rsidR="00386ACF" w:rsidRDefault="00386ACF">
      <w:pPr>
        <w:pStyle w:val="ConsPlusNormal"/>
        <w:ind w:firstLine="540"/>
        <w:jc w:val="both"/>
      </w:pPr>
      <w:r>
        <w:t>Ежемесячное социальное пособие на детей, потерявших кормильца, устанавливается получателю пенсии по случаю потери кормильца при условии получения пенсии по случаю потери кормильца в соответствии с законодательством Российской Федерации.</w:t>
      </w:r>
    </w:p>
    <w:p w:rsidR="00386ACF" w:rsidRDefault="00386ACF">
      <w:pPr>
        <w:pStyle w:val="ConsPlusNormal"/>
        <w:jc w:val="both"/>
      </w:pPr>
      <w:r>
        <w:t xml:space="preserve">(в ред. Законов ХМАО - Югры от 20.02.2014 </w:t>
      </w:r>
      <w:hyperlink r:id="rId76">
        <w:r>
          <w:rPr>
            <w:color w:val="0000FF"/>
          </w:rPr>
          <w:t>N 6-оз</w:t>
        </w:r>
      </w:hyperlink>
      <w:r>
        <w:t xml:space="preserve">, от 25.11.2021 </w:t>
      </w:r>
      <w:hyperlink r:id="rId77">
        <w:r>
          <w:rPr>
            <w:color w:val="0000FF"/>
          </w:rPr>
          <w:t>N 101-оз</w:t>
        </w:r>
      </w:hyperlink>
      <w:r>
        <w:t xml:space="preserve">, от 11.04.2024 </w:t>
      </w:r>
      <w:hyperlink r:id="rId78">
        <w:r>
          <w:rPr>
            <w:color w:val="0000FF"/>
          </w:rPr>
          <w:t>N 26-оз</w:t>
        </w:r>
      </w:hyperlink>
      <w:r>
        <w:t>)</w:t>
      </w:r>
    </w:p>
    <w:p w:rsidR="00386ACF" w:rsidRDefault="00386A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86A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6ACF" w:rsidRDefault="00386A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6ACF" w:rsidRDefault="00386A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6ACF" w:rsidRDefault="00386ACF">
            <w:pPr>
              <w:pStyle w:val="ConsPlusNormal"/>
              <w:jc w:val="both"/>
            </w:pPr>
            <w:r>
              <w:rPr>
                <w:color w:val="392C69"/>
              </w:rPr>
              <w:t>Размер ежемесячного социального пособия на детей-инвалидов проиндексирован:</w:t>
            </w:r>
          </w:p>
          <w:p w:rsidR="00386ACF" w:rsidRDefault="00386ACF">
            <w:pPr>
              <w:pStyle w:val="ConsPlusNormal"/>
              <w:jc w:val="both"/>
            </w:pPr>
            <w:r>
              <w:rPr>
                <w:color w:val="392C69"/>
              </w:rPr>
              <w:t>с 01.01.2026 - на коэффициент 4% (</w:t>
            </w:r>
            <w:hyperlink r:id="rId79">
              <w:r>
                <w:rPr>
                  <w:color w:val="0000FF"/>
                </w:rPr>
                <w:t>постановление</w:t>
              </w:r>
            </w:hyperlink>
            <w:r>
              <w:rPr>
                <w:color w:val="392C69"/>
              </w:rPr>
              <w:t xml:space="preserve"> Правительства ХМАО - Югры от 22.12.2025 N 517-п);</w:t>
            </w:r>
          </w:p>
          <w:p w:rsidR="00386ACF" w:rsidRDefault="00386ACF">
            <w:pPr>
              <w:pStyle w:val="ConsPlusNormal"/>
              <w:jc w:val="both"/>
            </w:pPr>
            <w:r>
              <w:rPr>
                <w:color w:val="392C69"/>
              </w:rPr>
              <w:t>с 01.01.2025 - на коэффициент 4% (</w:t>
            </w:r>
            <w:hyperlink r:id="rId80">
              <w:r>
                <w:rPr>
                  <w:color w:val="0000FF"/>
                </w:rPr>
                <w:t>постановление</w:t>
              </w:r>
            </w:hyperlink>
            <w:r>
              <w:rPr>
                <w:color w:val="392C69"/>
              </w:rPr>
              <w:t xml:space="preserve"> Правительства ХМАО - Югры от 28.12.2024 N 563-п);</w:t>
            </w:r>
          </w:p>
          <w:p w:rsidR="00386ACF" w:rsidRDefault="00386ACF">
            <w:pPr>
              <w:pStyle w:val="ConsPlusNormal"/>
              <w:jc w:val="both"/>
            </w:pPr>
            <w:r>
              <w:rPr>
                <w:color w:val="392C69"/>
              </w:rPr>
              <w:t>с 01.01.2024 - на коэффициент 4% (</w:t>
            </w:r>
            <w:hyperlink r:id="rId81">
              <w:r>
                <w:rPr>
                  <w:color w:val="0000FF"/>
                </w:rPr>
                <w:t>постановление</w:t>
              </w:r>
            </w:hyperlink>
            <w:r>
              <w:rPr>
                <w:color w:val="392C69"/>
              </w:rPr>
              <w:t xml:space="preserve"> Правительства ХМАО - Югры от 28.12.2023 N 684-п);</w:t>
            </w:r>
          </w:p>
          <w:p w:rsidR="00386ACF" w:rsidRDefault="00386ACF">
            <w:pPr>
              <w:pStyle w:val="ConsPlusNormal"/>
              <w:jc w:val="both"/>
            </w:pPr>
            <w:r>
              <w:rPr>
                <w:color w:val="392C69"/>
              </w:rPr>
              <w:t>с 01.01.2023 - на коэффициент 5,5% (</w:t>
            </w:r>
            <w:hyperlink r:id="rId82">
              <w:r>
                <w:rPr>
                  <w:color w:val="0000FF"/>
                </w:rPr>
                <w:t>постановление</w:t>
              </w:r>
            </w:hyperlink>
            <w:r>
              <w:rPr>
                <w:color w:val="392C69"/>
              </w:rPr>
              <w:t xml:space="preserve"> Правительства ХМАО - Югры от 23.12.2022 N 708-п).</w:t>
            </w:r>
          </w:p>
        </w:tc>
        <w:tc>
          <w:tcPr>
            <w:tcW w:w="113" w:type="dxa"/>
            <w:tcBorders>
              <w:top w:val="nil"/>
              <w:left w:val="nil"/>
              <w:bottom w:val="nil"/>
              <w:right w:val="nil"/>
            </w:tcBorders>
            <w:shd w:val="clear" w:color="auto" w:fill="F4F3F8"/>
            <w:tcMar>
              <w:top w:w="0" w:type="dxa"/>
              <w:left w:w="0" w:type="dxa"/>
              <w:bottom w:w="0" w:type="dxa"/>
              <w:right w:w="0" w:type="dxa"/>
            </w:tcMar>
          </w:tcPr>
          <w:p w:rsidR="00386ACF" w:rsidRDefault="00386ACF">
            <w:pPr>
              <w:pStyle w:val="ConsPlusNormal"/>
            </w:pPr>
          </w:p>
        </w:tc>
      </w:tr>
    </w:tbl>
    <w:p w:rsidR="00386ACF" w:rsidRDefault="00386ACF">
      <w:pPr>
        <w:pStyle w:val="ConsPlusTitle"/>
        <w:spacing w:before="280"/>
        <w:ind w:firstLine="540"/>
        <w:jc w:val="both"/>
        <w:outlineLvl w:val="0"/>
      </w:pPr>
      <w:r>
        <w:t>Статья 2.6. Ежемесячное социальное пособие на детей-инвалидов</w:t>
      </w:r>
    </w:p>
    <w:p w:rsidR="00386ACF" w:rsidRDefault="00386ACF">
      <w:pPr>
        <w:pStyle w:val="ConsPlusNormal"/>
        <w:ind w:firstLine="540"/>
        <w:jc w:val="both"/>
      </w:pPr>
    </w:p>
    <w:p w:rsidR="00386ACF" w:rsidRDefault="00386ACF">
      <w:pPr>
        <w:pStyle w:val="ConsPlusNormal"/>
        <w:ind w:firstLine="540"/>
        <w:jc w:val="both"/>
      </w:pPr>
      <w:r>
        <w:t xml:space="preserve">(в ред. </w:t>
      </w:r>
      <w:hyperlink r:id="rId83">
        <w:r>
          <w:rPr>
            <w:color w:val="0000FF"/>
          </w:rPr>
          <w:t>Закона</w:t>
        </w:r>
      </w:hyperlink>
      <w:r>
        <w:t xml:space="preserve"> ХМАО - Югры от 29.10.2007 N 145-оз)</w:t>
      </w:r>
    </w:p>
    <w:p w:rsidR="00386ACF" w:rsidRDefault="00386ACF">
      <w:pPr>
        <w:pStyle w:val="ConsPlusNormal"/>
        <w:jc w:val="both"/>
      </w:pPr>
    </w:p>
    <w:p w:rsidR="00386ACF" w:rsidRDefault="00386ACF">
      <w:pPr>
        <w:pStyle w:val="ConsPlusNormal"/>
        <w:ind w:firstLine="540"/>
        <w:jc w:val="both"/>
      </w:pPr>
      <w:r>
        <w:t>Ежемесячное социальное пособие на детей-инвалидов устанавливается родителю (законному представителю) на каждого ребенка-инвалида при условии получения социальной пенсии в соответствии с законодательством Российской Федерации.</w:t>
      </w:r>
    </w:p>
    <w:p w:rsidR="00386ACF" w:rsidRDefault="00386ACF">
      <w:pPr>
        <w:pStyle w:val="ConsPlusNormal"/>
        <w:jc w:val="both"/>
      </w:pPr>
      <w:r>
        <w:t xml:space="preserve">(в ред. Законов ХМАО - Югры от 20.02.2014 </w:t>
      </w:r>
      <w:hyperlink r:id="rId84">
        <w:r>
          <w:rPr>
            <w:color w:val="0000FF"/>
          </w:rPr>
          <w:t>N 6-оз</w:t>
        </w:r>
      </w:hyperlink>
      <w:r>
        <w:t xml:space="preserve">, от 25.11.2021 </w:t>
      </w:r>
      <w:hyperlink r:id="rId85">
        <w:r>
          <w:rPr>
            <w:color w:val="0000FF"/>
          </w:rPr>
          <w:t>N 101-оз</w:t>
        </w:r>
      </w:hyperlink>
      <w:r>
        <w:t xml:space="preserve">, от 11.04.2024 </w:t>
      </w:r>
      <w:hyperlink r:id="rId86">
        <w:r>
          <w:rPr>
            <w:color w:val="0000FF"/>
          </w:rPr>
          <w:t>N 26-оз</w:t>
        </w:r>
      </w:hyperlink>
      <w:r>
        <w:t>)</w:t>
      </w:r>
    </w:p>
    <w:p w:rsidR="00386ACF" w:rsidRDefault="00386ACF">
      <w:pPr>
        <w:pStyle w:val="ConsPlusNormal"/>
        <w:jc w:val="both"/>
      </w:pPr>
    </w:p>
    <w:p w:rsidR="00386ACF" w:rsidRDefault="00386ACF">
      <w:pPr>
        <w:pStyle w:val="ConsPlusTitle"/>
        <w:ind w:firstLine="540"/>
        <w:jc w:val="both"/>
        <w:outlineLvl w:val="0"/>
      </w:pPr>
      <w:r>
        <w:t xml:space="preserve">Статья 2.7. Утратила силу с 1 января 2020 года. - </w:t>
      </w:r>
      <w:hyperlink r:id="rId87">
        <w:r>
          <w:rPr>
            <w:color w:val="0000FF"/>
          </w:rPr>
          <w:t>Закон</w:t>
        </w:r>
      </w:hyperlink>
      <w:r>
        <w:t xml:space="preserve"> ХМАО - Югры от 11.09.2019 N 55-оз.</w:t>
      </w:r>
    </w:p>
    <w:p w:rsidR="00386ACF" w:rsidRDefault="00386ACF">
      <w:pPr>
        <w:pStyle w:val="ConsPlusNormal"/>
        <w:jc w:val="both"/>
      </w:pPr>
    </w:p>
    <w:p w:rsidR="00386ACF" w:rsidRDefault="00386ACF">
      <w:pPr>
        <w:pStyle w:val="ConsPlusTitle"/>
        <w:ind w:firstLine="540"/>
        <w:jc w:val="both"/>
        <w:outlineLvl w:val="0"/>
      </w:pPr>
      <w:r>
        <w:t xml:space="preserve">Статья 2.8. Утратила силу с 1 января 2008 года. - </w:t>
      </w:r>
      <w:hyperlink r:id="rId88">
        <w:r>
          <w:rPr>
            <w:color w:val="0000FF"/>
          </w:rPr>
          <w:t>Закон</w:t>
        </w:r>
      </w:hyperlink>
      <w:r>
        <w:t xml:space="preserve"> ХМАО - Югры от 29.10.2007 N 145-оз.</w:t>
      </w:r>
    </w:p>
    <w:p w:rsidR="00386ACF" w:rsidRDefault="00386ACF">
      <w:pPr>
        <w:pStyle w:val="ConsPlusNormal"/>
        <w:jc w:val="both"/>
      </w:pPr>
    </w:p>
    <w:p w:rsidR="00386ACF" w:rsidRDefault="00386ACF">
      <w:pPr>
        <w:pStyle w:val="ConsPlusTitle"/>
        <w:ind w:firstLine="540"/>
        <w:jc w:val="both"/>
        <w:outlineLvl w:val="0"/>
      </w:pPr>
      <w:r>
        <w:t xml:space="preserve">Статьи 2.9 - 2.10. Утратили силу с 1 января 2020 года. - </w:t>
      </w:r>
      <w:hyperlink r:id="rId89">
        <w:r>
          <w:rPr>
            <w:color w:val="0000FF"/>
          </w:rPr>
          <w:t>Закон</w:t>
        </w:r>
      </w:hyperlink>
      <w:r>
        <w:t xml:space="preserve"> ХМАО - Югры от 11.09.2019 N 55-оз.</w:t>
      </w:r>
    </w:p>
    <w:p w:rsidR="00386ACF" w:rsidRDefault="00386ACF">
      <w:pPr>
        <w:pStyle w:val="ConsPlusNormal"/>
        <w:jc w:val="both"/>
      </w:pPr>
    </w:p>
    <w:p w:rsidR="00386ACF" w:rsidRDefault="00386ACF">
      <w:pPr>
        <w:pStyle w:val="ConsPlusTitle"/>
        <w:ind w:firstLine="540"/>
        <w:jc w:val="both"/>
        <w:outlineLvl w:val="0"/>
      </w:pPr>
      <w:bookmarkStart w:id="6" w:name="P106"/>
      <w:bookmarkEnd w:id="6"/>
      <w:r>
        <w:t>Статья 2.11. Единовременное пособие при поступлении ребенка (детей) в первый класс общеобразовательной организации</w:t>
      </w:r>
    </w:p>
    <w:p w:rsidR="00386ACF" w:rsidRDefault="00386ACF">
      <w:pPr>
        <w:pStyle w:val="ConsPlusNormal"/>
        <w:jc w:val="both"/>
      </w:pPr>
      <w:r>
        <w:t xml:space="preserve">(в ред. </w:t>
      </w:r>
      <w:hyperlink r:id="rId90">
        <w:r>
          <w:rPr>
            <w:color w:val="0000FF"/>
          </w:rPr>
          <w:t>Закона</w:t>
        </w:r>
      </w:hyperlink>
      <w:r>
        <w:t xml:space="preserve"> ХМАО - Югры от 01.07.2013 N 64-оз)</w:t>
      </w:r>
    </w:p>
    <w:p w:rsidR="00386ACF" w:rsidRDefault="00386ACF">
      <w:pPr>
        <w:pStyle w:val="ConsPlusNormal"/>
        <w:ind w:firstLine="540"/>
        <w:jc w:val="both"/>
      </w:pPr>
    </w:p>
    <w:p w:rsidR="00386ACF" w:rsidRDefault="00386ACF">
      <w:pPr>
        <w:pStyle w:val="ConsPlusNormal"/>
        <w:ind w:firstLine="540"/>
        <w:jc w:val="both"/>
      </w:pPr>
      <w:r>
        <w:t xml:space="preserve">(введена </w:t>
      </w:r>
      <w:hyperlink r:id="rId91">
        <w:r>
          <w:rPr>
            <w:color w:val="0000FF"/>
          </w:rPr>
          <w:t>Законом</w:t>
        </w:r>
      </w:hyperlink>
      <w:r>
        <w:t xml:space="preserve"> ХМАО - Югры от 29.10.2007 N 145-оз)</w:t>
      </w:r>
    </w:p>
    <w:p w:rsidR="00386ACF" w:rsidRDefault="00386ACF">
      <w:pPr>
        <w:pStyle w:val="ConsPlusNormal"/>
        <w:jc w:val="both"/>
      </w:pPr>
    </w:p>
    <w:p w:rsidR="00386ACF" w:rsidRDefault="00386ACF">
      <w:pPr>
        <w:pStyle w:val="ConsPlusNormal"/>
        <w:ind w:firstLine="540"/>
        <w:jc w:val="both"/>
      </w:pPr>
      <w:r>
        <w:t>1. Единовременное пособие при поступлении ребенка (детей) в первый класс общеобразовательной организации устанавливается одному из родителей (законных представителей), являющемуся гражданином Российской Федерации, постоянно проживающему в Ханты-Мансийском автономном округе - Югре не менее десяти лет, на проживающего (проживающих) совместно с ним ребенка (детей) и носит заявительный характер.</w:t>
      </w:r>
    </w:p>
    <w:p w:rsidR="00386ACF" w:rsidRDefault="00386ACF">
      <w:pPr>
        <w:pStyle w:val="ConsPlusNormal"/>
        <w:spacing w:before="220"/>
        <w:ind w:firstLine="540"/>
        <w:jc w:val="both"/>
      </w:pPr>
      <w:r>
        <w:t>Исчисление десятилетнего срока осуществляется с учетом всех периодов проживания гражданина в Ханты-Мансийском автономном округе - Югре вне зависимости от сроков и причин прерывания проживания.</w:t>
      </w:r>
    </w:p>
    <w:p w:rsidR="00386ACF" w:rsidRDefault="00386ACF">
      <w:pPr>
        <w:pStyle w:val="ConsPlusNormal"/>
        <w:jc w:val="both"/>
      </w:pPr>
      <w:r>
        <w:t xml:space="preserve">(п. 1 в ред. </w:t>
      </w:r>
      <w:hyperlink r:id="rId92">
        <w:r>
          <w:rPr>
            <w:color w:val="0000FF"/>
          </w:rPr>
          <w:t>Закона</w:t>
        </w:r>
      </w:hyperlink>
      <w:r>
        <w:t xml:space="preserve"> ХМАО - Югры от 11.04.2024 N 26-оз)</w:t>
      </w:r>
    </w:p>
    <w:p w:rsidR="00386ACF" w:rsidRDefault="00386ACF">
      <w:pPr>
        <w:pStyle w:val="ConsPlusNormal"/>
        <w:spacing w:before="220"/>
        <w:ind w:firstLine="540"/>
        <w:jc w:val="both"/>
      </w:pPr>
      <w:r>
        <w:t>2. Единовременное пособие устанавливается на каждого ребенка при условии зачисления ребенка (детей) в первый класс общеобразовательной организации, расположенной на территории Ханты-Мансийского автономного округа - Югры, независимо от его типа и вида.</w:t>
      </w:r>
    </w:p>
    <w:p w:rsidR="00386ACF" w:rsidRDefault="00386ACF">
      <w:pPr>
        <w:pStyle w:val="ConsPlusNormal"/>
        <w:jc w:val="both"/>
      </w:pPr>
      <w:r>
        <w:t xml:space="preserve">(в ред. Законов ХМАО - Югры от 27.05.2011 </w:t>
      </w:r>
      <w:hyperlink r:id="rId93">
        <w:r>
          <w:rPr>
            <w:color w:val="0000FF"/>
          </w:rPr>
          <w:t>N 56-оз</w:t>
        </w:r>
      </w:hyperlink>
      <w:r>
        <w:t xml:space="preserve">, от 25.06.2012 </w:t>
      </w:r>
      <w:hyperlink r:id="rId94">
        <w:r>
          <w:rPr>
            <w:color w:val="0000FF"/>
          </w:rPr>
          <w:t>N 74-оз</w:t>
        </w:r>
      </w:hyperlink>
      <w:r>
        <w:t xml:space="preserve">, от 01.07.2013 </w:t>
      </w:r>
      <w:hyperlink r:id="rId95">
        <w:r>
          <w:rPr>
            <w:color w:val="0000FF"/>
          </w:rPr>
          <w:t>N 64-оз</w:t>
        </w:r>
      </w:hyperlink>
      <w:r>
        <w:t xml:space="preserve">, от 11.04.2024 </w:t>
      </w:r>
      <w:hyperlink r:id="rId96">
        <w:r>
          <w:rPr>
            <w:color w:val="0000FF"/>
          </w:rPr>
          <w:t>N 26-оз</w:t>
        </w:r>
      </w:hyperlink>
      <w:r>
        <w:t>)</w:t>
      </w:r>
    </w:p>
    <w:p w:rsidR="00386ACF" w:rsidRDefault="00386ACF">
      <w:pPr>
        <w:pStyle w:val="ConsPlusNormal"/>
        <w:spacing w:before="220"/>
        <w:ind w:firstLine="540"/>
        <w:jc w:val="both"/>
      </w:pPr>
      <w:r>
        <w:t xml:space="preserve">3. Право на единовременное пособие при поступлении ребенка (детей) в первый класс общеобразовательной организации имеют граждане при условии, что среднедушевой доход семьи не превышает двукратную величину </w:t>
      </w:r>
      <w:hyperlink r:id="rId97">
        <w:r>
          <w:rPr>
            <w:color w:val="0000FF"/>
          </w:rPr>
          <w:t>прожиточного минимума</w:t>
        </w:r>
      </w:hyperlink>
      <w:r>
        <w:t xml:space="preserve"> на душу населения, установленную в автономном округе.</w:t>
      </w:r>
    </w:p>
    <w:p w:rsidR="00386ACF" w:rsidRDefault="00386ACF">
      <w:pPr>
        <w:pStyle w:val="ConsPlusNormal"/>
        <w:jc w:val="both"/>
      </w:pPr>
      <w:r>
        <w:t xml:space="preserve">(в ред. Законов ХМАО - Югры от 27.05.2011 </w:t>
      </w:r>
      <w:hyperlink r:id="rId98">
        <w:r>
          <w:rPr>
            <w:color w:val="0000FF"/>
          </w:rPr>
          <w:t>N 56-оз</w:t>
        </w:r>
      </w:hyperlink>
      <w:r>
        <w:t xml:space="preserve">, от 01.07.2013 </w:t>
      </w:r>
      <w:hyperlink r:id="rId99">
        <w:r>
          <w:rPr>
            <w:color w:val="0000FF"/>
          </w:rPr>
          <w:t>N 64-оз</w:t>
        </w:r>
      </w:hyperlink>
      <w:r>
        <w:t xml:space="preserve">, от 25.03.2021 </w:t>
      </w:r>
      <w:hyperlink r:id="rId100">
        <w:r>
          <w:rPr>
            <w:color w:val="0000FF"/>
          </w:rPr>
          <w:t>N 23-оз</w:t>
        </w:r>
      </w:hyperlink>
      <w:r>
        <w:t xml:space="preserve">, от 28.02.2025 </w:t>
      </w:r>
      <w:hyperlink r:id="rId101">
        <w:r>
          <w:rPr>
            <w:color w:val="0000FF"/>
          </w:rPr>
          <w:t>N 2-оз</w:t>
        </w:r>
      </w:hyperlink>
      <w:r>
        <w:t>)</w:t>
      </w:r>
    </w:p>
    <w:p w:rsidR="00386ACF" w:rsidRDefault="00386ACF">
      <w:pPr>
        <w:pStyle w:val="ConsPlusNormal"/>
        <w:jc w:val="both"/>
      </w:pPr>
    </w:p>
    <w:p w:rsidR="00386ACF" w:rsidRDefault="00386ACF">
      <w:pPr>
        <w:pStyle w:val="ConsPlusTitle"/>
        <w:ind w:firstLine="540"/>
        <w:jc w:val="both"/>
        <w:outlineLvl w:val="0"/>
      </w:pPr>
      <w:r>
        <w:t xml:space="preserve">Статья 2.11.1. Утратила силу. - </w:t>
      </w:r>
      <w:hyperlink r:id="rId102">
        <w:r>
          <w:rPr>
            <w:color w:val="0000FF"/>
          </w:rPr>
          <w:t>Закон</w:t>
        </w:r>
      </w:hyperlink>
      <w:r>
        <w:t xml:space="preserve"> ХМАО - Югры от 11.04.2024 N 26-оз.</w:t>
      </w:r>
    </w:p>
    <w:p w:rsidR="00386ACF" w:rsidRDefault="00386ACF">
      <w:pPr>
        <w:pStyle w:val="ConsPlusNormal"/>
        <w:jc w:val="both"/>
      </w:pPr>
    </w:p>
    <w:p w:rsidR="00386ACF" w:rsidRDefault="00386ACF">
      <w:pPr>
        <w:pStyle w:val="ConsPlusTitle"/>
        <w:ind w:firstLine="540"/>
        <w:jc w:val="both"/>
        <w:outlineLvl w:val="0"/>
      </w:pPr>
      <w:r>
        <w:t>Статья 2.12. Единовременное пособие лицам из числа коренных малочисленных народов Севера при рождении ребенка (детей)</w:t>
      </w:r>
    </w:p>
    <w:p w:rsidR="00386ACF" w:rsidRDefault="00386ACF">
      <w:pPr>
        <w:pStyle w:val="ConsPlusNormal"/>
        <w:ind w:firstLine="540"/>
        <w:jc w:val="both"/>
      </w:pPr>
    </w:p>
    <w:p w:rsidR="00386ACF" w:rsidRDefault="00386ACF">
      <w:pPr>
        <w:pStyle w:val="ConsPlusNormal"/>
        <w:ind w:firstLine="540"/>
        <w:jc w:val="both"/>
      </w:pPr>
      <w:r>
        <w:t xml:space="preserve">(в ред. </w:t>
      </w:r>
      <w:hyperlink r:id="rId103">
        <w:r>
          <w:rPr>
            <w:color w:val="0000FF"/>
          </w:rPr>
          <w:t>Закона</w:t>
        </w:r>
      </w:hyperlink>
      <w:r>
        <w:t xml:space="preserve"> ХМАО - Югры от 24.09.2025 N 61-оз)</w:t>
      </w:r>
    </w:p>
    <w:p w:rsidR="00386ACF" w:rsidRDefault="00386ACF">
      <w:pPr>
        <w:pStyle w:val="ConsPlusNormal"/>
        <w:jc w:val="both"/>
      </w:pPr>
    </w:p>
    <w:p w:rsidR="00386ACF" w:rsidRDefault="00386ACF">
      <w:pPr>
        <w:pStyle w:val="ConsPlusNormal"/>
        <w:ind w:firstLine="540"/>
        <w:jc w:val="both"/>
      </w:pPr>
      <w:r>
        <w:t>1. Единовременное пособие при рождении ребенка (детей) устанавливается одному из родителей, относящемуся к коренным малочисленным народам Севера и постоянно проживающему на территории Ханты-Мансийского автономного округа - Югры, если он обладает одним из следующих статусов:</w:t>
      </w:r>
    </w:p>
    <w:p w:rsidR="00386ACF" w:rsidRDefault="00386ACF">
      <w:pPr>
        <w:pStyle w:val="ConsPlusNormal"/>
        <w:spacing w:before="220"/>
        <w:ind w:firstLine="540"/>
        <w:jc w:val="both"/>
      </w:pPr>
      <w:r>
        <w:lastRenderedPageBreak/>
        <w:t xml:space="preserve">1) является субъектом права традиционного природопользования в соответствии с требованиями </w:t>
      </w:r>
      <w:hyperlink r:id="rId104">
        <w:r>
          <w:rPr>
            <w:color w:val="0000FF"/>
          </w:rPr>
          <w:t>Закона</w:t>
        </w:r>
      </w:hyperlink>
      <w:r>
        <w:t xml:space="preserve"> Ханты-Мансийского автономного округа - Югры "О территориях традиционного природопользования коренных малочисленных народов Севера регионального значения в Ханты-Мансийском автономном округе - Югре";</w:t>
      </w:r>
    </w:p>
    <w:p w:rsidR="00386ACF" w:rsidRDefault="00386ACF">
      <w:pPr>
        <w:pStyle w:val="ConsPlusNormal"/>
        <w:spacing w:before="220"/>
        <w:ind w:firstLine="540"/>
        <w:jc w:val="both"/>
      </w:pPr>
      <w:r>
        <w:t>2) постоянно проживает на территориях, включенных Правительством Российской Федерации в перечень мест традиционного проживания и традиционной хозяйственной деятельности коренных малочисленных народов Российской Федерации.</w:t>
      </w:r>
    </w:p>
    <w:p w:rsidR="00386ACF" w:rsidRDefault="00386ACF">
      <w:pPr>
        <w:pStyle w:val="ConsPlusNormal"/>
        <w:spacing w:before="220"/>
        <w:ind w:firstLine="540"/>
        <w:jc w:val="both"/>
      </w:pPr>
      <w:r>
        <w:t>2. Пособие устанавливается одному из родителей на проживающего (проживающих) совместно с ним ребенка (детей) и носит заявительный характер.</w:t>
      </w:r>
    </w:p>
    <w:p w:rsidR="00386ACF" w:rsidRDefault="00386ACF">
      <w:pPr>
        <w:pStyle w:val="ConsPlusNormal"/>
        <w:jc w:val="both"/>
      </w:pPr>
    </w:p>
    <w:p w:rsidR="00386ACF" w:rsidRDefault="00386ACF">
      <w:pPr>
        <w:pStyle w:val="ConsPlusTitle"/>
        <w:ind w:firstLine="540"/>
        <w:jc w:val="both"/>
        <w:outlineLvl w:val="0"/>
      </w:pPr>
      <w:r>
        <w:t xml:space="preserve">Статья 2.13. Утратила силу с 1 января 2013 года. - </w:t>
      </w:r>
      <w:hyperlink r:id="rId105">
        <w:r>
          <w:rPr>
            <w:color w:val="0000FF"/>
          </w:rPr>
          <w:t>Закон</w:t>
        </w:r>
      </w:hyperlink>
      <w:r>
        <w:t xml:space="preserve"> ХМАО - Югры от 28.09.2012 N 91-оз.</w:t>
      </w:r>
    </w:p>
    <w:p w:rsidR="00386ACF" w:rsidRDefault="00386ACF">
      <w:pPr>
        <w:pStyle w:val="ConsPlusNormal"/>
        <w:jc w:val="both"/>
      </w:pPr>
    </w:p>
    <w:p w:rsidR="00386ACF" w:rsidRDefault="00386ACF">
      <w:pPr>
        <w:pStyle w:val="ConsPlusTitle"/>
        <w:ind w:firstLine="540"/>
        <w:jc w:val="both"/>
        <w:outlineLvl w:val="0"/>
      </w:pPr>
      <w:r>
        <w:t xml:space="preserve">Статья 2.14. Утратила силу. - </w:t>
      </w:r>
      <w:hyperlink r:id="rId106">
        <w:r>
          <w:rPr>
            <w:color w:val="0000FF"/>
          </w:rPr>
          <w:t>Закон</w:t>
        </w:r>
      </w:hyperlink>
      <w:r>
        <w:t xml:space="preserve"> ХМАО - Югры от 23.12.2016 N 107-оз.</w:t>
      </w:r>
    </w:p>
    <w:p w:rsidR="00386ACF" w:rsidRDefault="00386ACF">
      <w:pPr>
        <w:pStyle w:val="ConsPlusNormal"/>
        <w:jc w:val="both"/>
      </w:pPr>
    </w:p>
    <w:p w:rsidR="00386ACF" w:rsidRDefault="00386ACF">
      <w:pPr>
        <w:pStyle w:val="ConsPlusTitle"/>
        <w:ind w:firstLine="540"/>
        <w:jc w:val="both"/>
        <w:outlineLvl w:val="0"/>
      </w:pPr>
      <w:r>
        <w:t xml:space="preserve">Статья 2.15. Утратила силу. - </w:t>
      </w:r>
      <w:hyperlink r:id="rId107">
        <w:r>
          <w:rPr>
            <w:color w:val="0000FF"/>
          </w:rPr>
          <w:t>Закон</w:t>
        </w:r>
      </w:hyperlink>
      <w:r>
        <w:t xml:space="preserve"> ХМАО - Югры от 26.02.2026 N 4-оз.</w:t>
      </w:r>
    </w:p>
    <w:p w:rsidR="00386ACF" w:rsidRDefault="00386ACF">
      <w:pPr>
        <w:pStyle w:val="ConsPlusNormal"/>
        <w:jc w:val="both"/>
      </w:pPr>
    </w:p>
    <w:p w:rsidR="00386ACF" w:rsidRDefault="00386ACF">
      <w:pPr>
        <w:pStyle w:val="ConsPlusTitle"/>
        <w:ind w:firstLine="540"/>
        <w:jc w:val="both"/>
        <w:outlineLvl w:val="0"/>
      </w:pPr>
      <w:r>
        <w:t>Статья 2.16. Единовременная денежная выплата</w:t>
      </w:r>
    </w:p>
    <w:p w:rsidR="00386ACF" w:rsidRDefault="00386ACF">
      <w:pPr>
        <w:pStyle w:val="ConsPlusNormal"/>
        <w:ind w:firstLine="540"/>
        <w:jc w:val="both"/>
      </w:pPr>
    </w:p>
    <w:p w:rsidR="00386ACF" w:rsidRDefault="00386ACF">
      <w:pPr>
        <w:pStyle w:val="ConsPlusNormal"/>
        <w:ind w:firstLine="540"/>
        <w:jc w:val="both"/>
      </w:pPr>
      <w:r>
        <w:t xml:space="preserve">(в ред. </w:t>
      </w:r>
      <w:hyperlink r:id="rId108">
        <w:r>
          <w:rPr>
            <w:color w:val="0000FF"/>
          </w:rPr>
          <w:t>Закона</w:t>
        </w:r>
      </w:hyperlink>
      <w:r>
        <w:t xml:space="preserve"> ХМАО - Югры от 28.05.2020 N 48-оз)</w:t>
      </w:r>
    </w:p>
    <w:p w:rsidR="00386ACF" w:rsidRDefault="00386ACF">
      <w:pPr>
        <w:pStyle w:val="ConsPlusNormal"/>
        <w:jc w:val="both"/>
      </w:pPr>
    </w:p>
    <w:p w:rsidR="00386ACF" w:rsidRDefault="00386ACF">
      <w:pPr>
        <w:pStyle w:val="ConsPlusNormal"/>
        <w:ind w:firstLine="540"/>
        <w:jc w:val="both"/>
      </w:pPr>
      <w:r>
        <w:t>1. Единовременная денежная выплата может предоставляться гражданам Российской Федерации, имеющим место жительства на территории автономного округа (выплаты, дающие право предоставлять меры поддержки разового характера, - по решению Правительства Ханты-Мансийского автономного округа - Югры).</w:t>
      </w:r>
    </w:p>
    <w:p w:rsidR="00386ACF" w:rsidRDefault="00386ACF">
      <w:pPr>
        <w:pStyle w:val="ConsPlusNormal"/>
        <w:jc w:val="both"/>
      </w:pPr>
      <w:r>
        <w:t xml:space="preserve">(в ред. </w:t>
      </w:r>
      <w:hyperlink r:id="rId109">
        <w:r>
          <w:rPr>
            <w:color w:val="0000FF"/>
          </w:rPr>
          <w:t>Закона</w:t>
        </w:r>
      </w:hyperlink>
      <w:r>
        <w:t xml:space="preserve"> ХМАО - Югры от 11.04.2024 N 26-оз)</w:t>
      </w:r>
    </w:p>
    <w:p w:rsidR="00386ACF" w:rsidRDefault="00386ACF">
      <w:pPr>
        <w:pStyle w:val="ConsPlusNormal"/>
        <w:spacing w:before="220"/>
        <w:ind w:firstLine="540"/>
        <w:jc w:val="both"/>
      </w:pPr>
      <w:r>
        <w:t>2. Категории граждан, которым предоставляется единовременная денежная выплата, размер, порядок и условия предоставления указанной выплаты устанавливаются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386ACF" w:rsidRDefault="00386ACF">
      <w:pPr>
        <w:pStyle w:val="ConsPlusNormal"/>
        <w:jc w:val="both"/>
      </w:pPr>
      <w:r>
        <w:t xml:space="preserve">(в ред. </w:t>
      </w:r>
      <w:hyperlink r:id="rId110">
        <w:r>
          <w:rPr>
            <w:color w:val="0000FF"/>
          </w:rPr>
          <w:t>Закона</w:t>
        </w:r>
      </w:hyperlink>
      <w:r>
        <w:t xml:space="preserve"> ХМАО - Югры от 11.04.2024 N 26-оз)</w:t>
      </w:r>
    </w:p>
    <w:p w:rsidR="00386ACF" w:rsidRDefault="00386ACF">
      <w:pPr>
        <w:pStyle w:val="ConsPlusNormal"/>
        <w:jc w:val="both"/>
      </w:pPr>
    </w:p>
    <w:p w:rsidR="00386ACF" w:rsidRDefault="00386ACF">
      <w:pPr>
        <w:pStyle w:val="ConsPlusTitle"/>
        <w:ind w:firstLine="540"/>
        <w:jc w:val="both"/>
        <w:outlineLvl w:val="0"/>
      </w:pPr>
      <w:r>
        <w:t xml:space="preserve">Статья 2.17. Утратила силу. - </w:t>
      </w:r>
      <w:hyperlink r:id="rId111">
        <w:r>
          <w:rPr>
            <w:color w:val="0000FF"/>
          </w:rPr>
          <w:t>Закон</w:t>
        </w:r>
      </w:hyperlink>
      <w:r>
        <w:t xml:space="preserve"> ХМАО - Югры от 24.09.2025 N 61-оз.</w:t>
      </w:r>
    </w:p>
    <w:p w:rsidR="00386ACF" w:rsidRDefault="00386ACF">
      <w:pPr>
        <w:pStyle w:val="ConsPlusNormal"/>
        <w:ind w:firstLine="540"/>
        <w:jc w:val="both"/>
      </w:pPr>
    </w:p>
    <w:p w:rsidR="00386ACF" w:rsidRDefault="00386ACF">
      <w:pPr>
        <w:pStyle w:val="ConsPlusTitle"/>
        <w:ind w:firstLine="540"/>
        <w:jc w:val="both"/>
        <w:outlineLvl w:val="0"/>
      </w:pPr>
      <w:r>
        <w:t xml:space="preserve">Статья 2.18. Утратила силу с 1 января 2024 года. - </w:t>
      </w:r>
      <w:hyperlink r:id="rId112">
        <w:r>
          <w:rPr>
            <w:color w:val="0000FF"/>
          </w:rPr>
          <w:t>Закон</w:t>
        </w:r>
      </w:hyperlink>
      <w:r>
        <w:t xml:space="preserve"> ХМАО - Югры от 14.12.2023 N 119-оз.</w:t>
      </w:r>
    </w:p>
    <w:p w:rsidR="00386ACF" w:rsidRDefault="00386ACF">
      <w:pPr>
        <w:pStyle w:val="ConsPlusNormal"/>
        <w:ind w:firstLine="540"/>
        <w:jc w:val="both"/>
      </w:pPr>
    </w:p>
    <w:p w:rsidR="00386ACF" w:rsidRDefault="00386ACF">
      <w:pPr>
        <w:pStyle w:val="ConsPlusTitle"/>
        <w:ind w:firstLine="540"/>
        <w:jc w:val="both"/>
        <w:outlineLvl w:val="0"/>
      </w:pPr>
      <w:r>
        <w:t>Статья 2.19. Ежемесячное пособие в связи с рождением и воспитанием ребенка</w:t>
      </w:r>
    </w:p>
    <w:p w:rsidR="00386ACF" w:rsidRDefault="00386ACF">
      <w:pPr>
        <w:pStyle w:val="ConsPlusNormal"/>
        <w:ind w:firstLine="540"/>
        <w:jc w:val="both"/>
      </w:pPr>
    </w:p>
    <w:p w:rsidR="00386ACF" w:rsidRDefault="00386ACF">
      <w:pPr>
        <w:pStyle w:val="ConsPlusNormal"/>
        <w:ind w:firstLine="540"/>
        <w:jc w:val="both"/>
      </w:pPr>
      <w:r>
        <w:t xml:space="preserve">(введена </w:t>
      </w:r>
      <w:hyperlink r:id="rId113">
        <w:r>
          <w:rPr>
            <w:color w:val="0000FF"/>
          </w:rPr>
          <w:t>Законом</w:t>
        </w:r>
      </w:hyperlink>
      <w:r>
        <w:t xml:space="preserve"> ХМАО - Югры от 07.12.2022 N 151-оз)</w:t>
      </w:r>
    </w:p>
    <w:p w:rsidR="00386ACF" w:rsidRDefault="00386ACF">
      <w:pPr>
        <w:pStyle w:val="ConsPlusNormal"/>
        <w:ind w:firstLine="540"/>
        <w:jc w:val="both"/>
      </w:pPr>
    </w:p>
    <w:p w:rsidR="00386ACF" w:rsidRDefault="00386ACF">
      <w:pPr>
        <w:pStyle w:val="ConsPlusNormal"/>
        <w:ind w:firstLine="540"/>
        <w:jc w:val="both"/>
      </w:pPr>
      <w:r>
        <w:t xml:space="preserve">1. Предоставление ежемесячного пособия в связи с рождением и воспитанием ребенка осуществляется в размере, порядке и на условиях, установленных Федеральным </w:t>
      </w:r>
      <w:hyperlink r:id="rId114">
        <w:r>
          <w:rPr>
            <w:color w:val="0000FF"/>
          </w:rPr>
          <w:t>законом</w:t>
        </w:r>
      </w:hyperlink>
      <w:r>
        <w:t xml:space="preserve"> "О государственных пособиях гражданам, имеющим детей".</w:t>
      </w:r>
    </w:p>
    <w:p w:rsidR="00386ACF" w:rsidRDefault="00386ACF">
      <w:pPr>
        <w:pStyle w:val="ConsPlusNormal"/>
        <w:jc w:val="both"/>
      </w:pPr>
      <w:r>
        <w:t xml:space="preserve">(п. 1 в ред. </w:t>
      </w:r>
      <w:hyperlink r:id="rId115">
        <w:r>
          <w:rPr>
            <w:color w:val="0000FF"/>
          </w:rPr>
          <w:t>Закона</w:t>
        </w:r>
      </w:hyperlink>
      <w:r>
        <w:t xml:space="preserve"> ХМАО - Югры от 15.05.2026 N 38-оз)</w:t>
      </w:r>
    </w:p>
    <w:p w:rsidR="00386ACF" w:rsidRDefault="00386ACF">
      <w:pPr>
        <w:pStyle w:val="ConsPlusNormal"/>
        <w:spacing w:before="220"/>
        <w:ind w:firstLine="540"/>
        <w:jc w:val="both"/>
      </w:pPr>
      <w:r>
        <w:t xml:space="preserve">2 - 3. Утратили силу с 22 мая 2026 года. - </w:t>
      </w:r>
      <w:hyperlink r:id="rId116">
        <w:r>
          <w:rPr>
            <w:color w:val="0000FF"/>
          </w:rPr>
          <w:t>Закон</w:t>
        </w:r>
      </w:hyperlink>
      <w:r>
        <w:t xml:space="preserve"> ХМАО - Югры от 15.05.2026 N 38-оз.</w:t>
      </w:r>
    </w:p>
    <w:p w:rsidR="00386ACF" w:rsidRDefault="00386ACF">
      <w:pPr>
        <w:pStyle w:val="ConsPlusNormal"/>
        <w:spacing w:before="220"/>
        <w:ind w:firstLine="540"/>
        <w:jc w:val="both"/>
      </w:pPr>
      <w:r>
        <w:t xml:space="preserve">4. Предоставление ежемесячного пособия в связи с рождением и воспитанием ребенка осуществляется Фондом пенсионного и социального страхования Российской Федерации за счет средств бюджета автономного округа и межбюджетных трансфертов, предоставляемых из федерального бюджета в целях софинансирования расходных обязательств автономного округа на осуществление выплаты ежемесячного пособия в связи с рождением и воспитанием ребенка на основании соглашения, заключенного между Правительством Ханты-Мансийского автономного </w:t>
      </w:r>
      <w:r>
        <w:lastRenderedPageBreak/>
        <w:t>округа - Югры и Фондом пенсионного и социального страхования Российской Федерации.</w:t>
      </w:r>
    </w:p>
    <w:p w:rsidR="00386ACF" w:rsidRDefault="00386ACF">
      <w:pPr>
        <w:pStyle w:val="ConsPlusNormal"/>
        <w:spacing w:before="220"/>
        <w:ind w:firstLine="540"/>
        <w:jc w:val="both"/>
      </w:pPr>
      <w:r>
        <w:t>5. При назначении ежемесячного пособия в связи с рождением и воспитанием ребенка предоставление единовременного пособия при поступлении ребенка (детей) в первый класс общеобразовательной организации не осуществляется.</w:t>
      </w:r>
    </w:p>
    <w:p w:rsidR="00386ACF" w:rsidRDefault="00386ACF">
      <w:pPr>
        <w:pStyle w:val="ConsPlusNormal"/>
        <w:jc w:val="both"/>
      </w:pPr>
      <w:r>
        <w:t xml:space="preserve">(в ред. Законов ХМАО - Югры от 14.12.2023 </w:t>
      </w:r>
      <w:hyperlink r:id="rId117">
        <w:r>
          <w:rPr>
            <w:color w:val="0000FF"/>
          </w:rPr>
          <w:t>N 119-оз</w:t>
        </w:r>
      </w:hyperlink>
      <w:r>
        <w:t xml:space="preserve">, от 28.02.2025 </w:t>
      </w:r>
      <w:hyperlink r:id="rId118">
        <w:r>
          <w:rPr>
            <w:color w:val="0000FF"/>
          </w:rPr>
          <w:t>N 2-оз</w:t>
        </w:r>
      </w:hyperlink>
      <w:r>
        <w:t xml:space="preserve">, от 26.02.2026 </w:t>
      </w:r>
      <w:hyperlink r:id="rId119">
        <w:r>
          <w:rPr>
            <w:color w:val="0000FF"/>
          </w:rPr>
          <w:t>N 4-оз</w:t>
        </w:r>
      </w:hyperlink>
      <w:r>
        <w:t>)</w:t>
      </w:r>
    </w:p>
    <w:p w:rsidR="00386ACF" w:rsidRDefault="00386ACF">
      <w:pPr>
        <w:pStyle w:val="ConsPlusNormal"/>
        <w:ind w:firstLine="540"/>
        <w:jc w:val="both"/>
      </w:pPr>
    </w:p>
    <w:p w:rsidR="00386ACF" w:rsidRDefault="00386ACF">
      <w:pPr>
        <w:pStyle w:val="ConsPlusTitle"/>
        <w:ind w:firstLine="540"/>
        <w:jc w:val="both"/>
        <w:outlineLvl w:val="0"/>
      </w:pPr>
      <w:r>
        <w:t>Статья 3. Меры социальной поддержки многодетных семей</w:t>
      </w:r>
    </w:p>
    <w:p w:rsidR="00386ACF" w:rsidRDefault="00386ACF">
      <w:pPr>
        <w:pStyle w:val="ConsPlusNormal"/>
        <w:ind w:firstLine="540"/>
        <w:jc w:val="both"/>
      </w:pPr>
    </w:p>
    <w:p w:rsidR="00386ACF" w:rsidRDefault="00386ACF">
      <w:pPr>
        <w:pStyle w:val="ConsPlusNormal"/>
        <w:ind w:firstLine="540"/>
        <w:jc w:val="both"/>
      </w:pPr>
      <w:r>
        <w:t xml:space="preserve">(в ред. </w:t>
      </w:r>
      <w:hyperlink r:id="rId120">
        <w:r>
          <w:rPr>
            <w:color w:val="0000FF"/>
          </w:rPr>
          <w:t>Закона</w:t>
        </w:r>
      </w:hyperlink>
      <w:r>
        <w:t xml:space="preserve"> ХМАО - Югры от 11.04.2024 N 26-оз)</w:t>
      </w:r>
    </w:p>
    <w:p w:rsidR="00386ACF" w:rsidRDefault="00386ACF">
      <w:pPr>
        <w:pStyle w:val="ConsPlusNormal"/>
        <w:jc w:val="both"/>
      </w:pPr>
    </w:p>
    <w:p w:rsidR="00386ACF" w:rsidRDefault="00386ACF">
      <w:pPr>
        <w:pStyle w:val="ConsPlusNormal"/>
        <w:ind w:firstLine="540"/>
        <w:jc w:val="both"/>
      </w:pPr>
      <w:r>
        <w:t>1. Многодетными семьями в Ханты-Мансийском автономном округе - Югре являются семьи, проживающие в Ханты-Мансийском автономном округе - Югре, имеющие трех и более детей, в том числе находящихся под опекой (попечительством).</w:t>
      </w:r>
    </w:p>
    <w:p w:rsidR="00386ACF" w:rsidRDefault="00386ACF">
      <w:pPr>
        <w:pStyle w:val="ConsPlusNormal"/>
        <w:jc w:val="both"/>
      </w:pPr>
      <w:r>
        <w:t xml:space="preserve">(п. 1 в ред. </w:t>
      </w:r>
      <w:hyperlink r:id="rId121">
        <w:r>
          <w:rPr>
            <w:color w:val="0000FF"/>
          </w:rPr>
          <w:t>Закона</w:t>
        </w:r>
      </w:hyperlink>
      <w:r>
        <w:t xml:space="preserve"> ХМАО - Югры от 03.06.2024 N 31-оз)</w:t>
      </w:r>
    </w:p>
    <w:p w:rsidR="00386ACF" w:rsidRDefault="00386ACF">
      <w:pPr>
        <w:pStyle w:val="ConsPlusNormal"/>
        <w:spacing w:before="220"/>
        <w:ind w:firstLine="540"/>
        <w:jc w:val="both"/>
      </w:pPr>
      <w:r>
        <w:t>2. Меры социальной поддержки предоставляются многодетным семьям:</w:t>
      </w:r>
    </w:p>
    <w:p w:rsidR="00386ACF" w:rsidRDefault="00386ACF">
      <w:pPr>
        <w:pStyle w:val="ConsPlusNormal"/>
        <w:spacing w:before="220"/>
        <w:ind w:firstLine="540"/>
        <w:jc w:val="both"/>
      </w:pPr>
      <w:bookmarkStart w:id="7" w:name="P167"/>
      <w:bookmarkEnd w:id="7"/>
      <w:r>
        <w:t>до достижения старшим ребенком возраста 18 лет или возраста 23 лет при условии его обучения в организации, осуществляющей образовательную деятельность, по очной форме обучения;</w:t>
      </w:r>
    </w:p>
    <w:p w:rsidR="00386ACF" w:rsidRDefault="00386ACF">
      <w:pPr>
        <w:pStyle w:val="ConsPlusNormal"/>
        <w:spacing w:before="220"/>
        <w:ind w:firstLine="540"/>
        <w:jc w:val="both"/>
      </w:pPr>
      <w:bookmarkStart w:id="8" w:name="P168"/>
      <w:bookmarkEnd w:id="8"/>
      <w:r>
        <w:t>до достижения старшим ребенком возраста 23 лет при условии, если он является инвалидом с детства I или II группы и имеет 2 или 3 степень выраженности ограничения способности к трудовой деятельности, вне зависимости от факта и формы его обучения в организации, осуществляющей образовательную деятельность;</w:t>
      </w:r>
    </w:p>
    <w:p w:rsidR="00386ACF" w:rsidRDefault="00386ACF">
      <w:pPr>
        <w:pStyle w:val="ConsPlusNormal"/>
        <w:spacing w:before="220"/>
        <w:ind w:firstLine="540"/>
        <w:jc w:val="both"/>
      </w:pPr>
      <w:bookmarkStart w:id="9" w:name="P169"/>
      <w:bookmarkEnd w:id="9"/>
      <w:r>
        <w:t xml:space="preserve">до достижения старшим ребенком, принимающим (принимавшим) участие в специальной военной операции, не состоящим (не состоявшим) в зарегистрированном браке, возраста 23 лет при условии прохождения им военной службы, в том числе в связи с призывом на военную службу по мобилизации, осуществленным в связи с </w:t>
      </w:r>
      <w:hyperlink r:id="rId122">
        <w:r>
          <w:rPr>
            <w:color w:val="0000FF"/>
          </w:rPr>
          <w:t>Указом</w:t>
        </w:r>
      </w:hyperlink>
      <w:r>
        <w:t xml:space="preserve"> Президента Российской Федерации "Об объявлении частичной мобилизации в Российской Федерации", либо при условии его пребывания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созданном в соответствии с Федеральным </w:t>
      </w:r>
      <w:hyperlink r:id="rId123">
        <w:r>
          <w:rPr>
            <w:color w:val="0000FF"/>
          </w:rPr>
          <w:t>законом</w:t>
        </w:r>
      </w:hyperlink>
      <w:r>
        <w:t xml:space="preserve"> "Об обороне".</w:t>
      </w:r>
    </w:p>
    <w:p w:rsidR="00386ACF" w:rsidRDefault="00386ACF">
      <w:pPr>
        <w:pStyle w:val="ConsPlusNormal"/>
        <w:spacing w:before="220"/>
        <w:ind w:firstLine="540"/>
        <w:jc w:val="both"/>
      </w:pPr>
      <w:r>
        <w:t xml:space="preserve">В случае гибели (смерти) старшего ребенка, указанного в </w:t>
      </w:r>
      <w:hyperlink w:anchor="P169">
        <w:r>
          <w:rPr>
            <w:color w:val="0000FF"/>
          </w:rPr>
          <w:t>абзаце четвертом</w:t>
        </w:r>
      </w:hyperlink>
      <w:r>
        <w:t xml:space="preserve"> настоящего пункта, в связи с участием в специальной военной операции до достижения им возраста 23 лет меры социальной поддержки многодетной семье предоставляются до достижения следующим по старшинству ребенком возраста 18 лет или возраста 23 лет при соблюдении условий, предусмотренных </w:t>
      </w:r>
      <w:hyperlink w:anchor="P167">
        <w:r>
          <w:rPr>
            <w:color w:val="0000FF"/>
          </w:rPr>
          <w:t>абзацем вторым</w:t>
        </w:r>
      </w:hyperlink>
      <w:r>
        <w:t xml:space="preserve"> или </w:t>
      </w:r>
      <w:hyperlink w:anchor="P168">
        <w:r>
          <w:rPr>
            <w:color w:val="0000FF"/>
          </w:rPr>
          <w:t>третьим</w:t>
        </w:r>
      </w:hyperlink>
      <w:r>
        <w:t xml:space="preserve"> настоящего пункта.</w:t>
      </w:r>
    </w:p>
    <w:p w:rsidR="00386ACF" w:rsidRDefault="00386ACF">
      <w:pPr>
        <w:pStyle w:val="ConsPlusNormal"/>
        <w:jc w:val="both"/>
      </w:pPr>
      <w:r>
        <w:t xml:space="preserve">(п. 2 в ред. </w:t>
      </w:r>
      <w:hyperlink r:id="rId124">
        <w:r>
          <w:rPr>
            <w:color w:val="0000FF"/>
          </w:rPr>
          <w:t>Закона</w:t>
        </w:r>
      </w:hyperlink>
      <w:r>
        <w:t xml:space="preserve"> ХМАО - Югры от 24.09.2025 N 61-оз)</w:t>
      </w:r>
    </w:p>
    <w:p w:rsidR="00386ACF" w:rsidRDefault="00386ACF">
      <w:pPr>
        <w:pStyle w:val="ConsPlusNormal"/>
        <w:spacing w:before="220"/>
        <w:ind w:firstLine="540"/>
        <w:jc w:val="both"/>
      </w:pPr>
      <w:r>
        <w:t xml:space="preserve">3. Абзац утратил силу. - </w:t>
      </w:r>
      <w:hyperlink r:id="rId125">
        <w:r>
          <w:rPr>
            <w:color w:val="0000FF"/>
          </w:rPr>
          <w:t>Закон</w:t>
        </w:r>
      </w:hyperlink>
      <w:r>
        <w:t xml:space="preserve"> ХМАО - Югры от 03.06.2024 N 31-оз.</w:t>
      </w:r>
    </w:p>
    <w:p w:rsidR="00386ACF" w:rsidRDefault="00386ACF">
      <w:pPr>
        <w:pStyle w:val="ConsPlusNormal"/>
        <w:spacing w:before="220"/>
        <w:ind w:firstLine="540"/>
        <w:jc w:val="both"/>
      </w:pPr>
      <w:r>
        <w:t xml:space="preserve">Реализация </w:t>
      </w:r>
      <w:hyperlink r:id="rId126">
        <w:r>
          <w:rPr>
            <w:color w:val="0000FF"/>
          </w:rPr>
          <w:t>Указа</w:t>
        </w:r>
      </w:hyperlink>
      <w:r>
        <w:t xml:space="preserve"> Президента Российской Федерации осуществляется Правительством Ханты-Мансийского автономного округа - Югры.</w:t>
      </w:r>
    </w:p>
    <w:p w:rsidR="00386ACF" w:rsidRDefault="00386ACF">
      <w:pPr>
        <w:pStyle w:val="ConsPlusNormal"/>
        <w:spacing w:before="220"/>
        <w:ind w:firstLine="540"/>
        <w:jc w:val="both"/>
      </w:pPr>
      <w:bookmarkStart w:id="10" w:name="P174"/>
      <w:bookmarkEnd w:id="10"/>
      <w:r>
        <w:t>4. Многодетным семьям устанавливаются следующие меры социальной поддержки:</w:t>
      </w:r>
    </w:p>
    <w:p w:rsidR="00386ACF" w:rsidRDefault="00386ACF">
      <w:pPr>
        <w:pStyle w:val="ConsPlusNormal"/>
        <w:spacing w:before="220"/>
        <w:ind w:firstLine="540"/>
        <w:jc w:val="both"/>
      </w:pPr>
      <w:bookmarkStart w:id="11" w:name="P175"/>
      <w:bookmarkEnd w:id="11"/>
      <w:r>
        <w:t>1) компенсация расходов в размере 45 процентов за оплату жилого помещения и коммунальных услуг (холодная вода, горячая вода, электрическая энергия, тепловая энергия, газ, бытовой газ в баллонах, твердое топливо при наличии печного отопления, отведение сточных вод, обращение с твердыми коммунальными отходами).</w:t>
      </w:r>
    </w:p>
    <w:p w:rsidR="00386ACF" w:rsidRDefault="00386ACF">
      <w:pPr>
        <w:pStyle w:val="ConsPlusNormal"/>
        <w:spacing w:before="220"/>
        <w:ind w:firstLine="540"/>
        <w:jc w:val="both"/>
      </w:pPr>
      <w:r>
        <w:t xml:space="preserve">Расчет компенсации расходов за оплату жилого помещения и коммунальных услуг </w:t>
      </w:r>
      <w:r>
        <w:lastRenderedPageBreak/>
        <w:t>осуществляется исходя из объема потребляемых коммунальных услуг, определенного по показаниям приборов учета на основании сведений Государственной информационной системы жилищно-коммунального хозяйства,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компенсация расходов за оплату жилого помещения и коммунальных услуг рассчитывается исходя из нормативов потребления коммунальных услуг и тарифов на оплату жилого помещения и коммунальных услуг, утверждаемых в установленном законодательством Российской Федерации порядке.</w:t>
      </w:r>
    </w:p>
    <w:p w:rsidR="00386ACF" w:rsidRDefault="00386ACF">
      <w:pPr>
        <w:pStyle w:val="ConsPlusNormal"/>
        <w:spacing w:before="220"/>
        <w:ind w:firstLine="540"/>
        <w:jc w:val="both"/>
      </w:pPr>
      <w:r>
        <w:t xml:space="preserve">При воспитании в многодетной семье детей-сирот и детей, оставшихся без попечения родителей, компенсация расходов за оплату коммунальных услуг детям, относящимся к вышеуказанным категориям, предоставляется в составе ежемесячной выплаты на содержание в соответствии с </w:t>
      </w:r>
      <w:hyperlink r:id="rId127">
        <w:r>
          <w:rPr>
            <w:color w:val="0000FF"/>
          </w:rPr>
          <w:t>Законом</w:t>
        </w:r>
      </w:hyperlink>
      <w:r>
        <w:t xml:space="preserve"> автономного округа "О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усыновителей, приемных родителей в Ханты-Мансийском автономном округе - Югре";</w:t>
      </w:r>
    </w:p>
    <w:p w:rsidR="00386ACF" w:rsidRDefault="00386ACF">
      <w:pPr>
        <w:pStyle w:val="ConsPlusNormal"/>
        <w:spacing w:before="220"/>
        <w:ind w:firstLine="540"/>
        <w:jc w:val="both"/>
      </w:pPr>
      <w:r>
        <w:t>2) в соответствии с перечнем, устанавливаемым Правительством Ханты-Мансийского автономного округа - Югры, бесплатное обеспечение детей в возрасте до шести лет лекарственными препаратами, изделиями медицинского назначения и специализированными продуктами лечебного питания, приобретаемыми в фармацевтических (в том числе аптечных) организациях по рецептам врачей медицинских организаций, медицинским работникам которых предоставлено право выписки рецептов гражданам, относящимся к отдельным категориям;</w:t>
      </w:r>
    </w:p>
    <w:p w:rsidR="00386ACF" w:rsidRDefault="00386ACF">
      <w:pPr>
        <w:pStyle w:val="ConsPlusNormal"/>
        <w:spacing w:before="220"/>
        <w:ind w:firstLine="540"/>
        <w:jc w:val="both"/>
      </w:pPr>
      <w:r>
        <w:t>3) прием детей в организации, осуществляющие образовательную деятельность по реализации образовательных программ дошкольного образования, в первоочередном порядке;</w:t>
      </w:r>
    </w:p>
    <w:p w:rsidR="00386ACF" w:rsidRDefault="00386ACF">
      <w:pPr>
        <w:pStyle w:val="ConsPlusNormal"/>
        <w:spacing w:before="220"/>
        <w:ind w:firstLine="540"/>
        <w:jc w:val="both"/>
      </w:pPr>
      <w:bookmarkStart w:id="12" w:name="P180"/>
      <w:bookmarkEnd w:id="12"/>
      <w:r>
        <w:t>4) ежемесячная денежная выплата на проезд:</w:t>
      </w:r>
    </w:p>
    <w:p w:rsidR="00386ACF" w:rsidRDefault="00386ACF">
      <w:pPr>
        <w:pStyle w:val="ConsPlusNormal"/>
        <w:spacing w:before="220"/>
        <w:ind w:firstLine="540"/>
        <w:jc w:val="both"/>
      </w:pPr>
      <w:r>
        <w:t>на каждого ребенка дошкольного возраста до его поступления в первый класс общеобразовательной организации;</w:t>
      </w:r>
    </w:p>
    <w:p w:rsidR="00386ACF" w:rsidRDefault="00386ACF">
      <w:pPr>
        <w:pStyle w:val="ConsPlusNormal"/>
        <w:spacing w:before="220"/>
        <w:ind w:firstLine="540"/>
        <w:jc w:val="both"/>
      </w:pPr>
      <w:r>
        <w:t>на каждого обучающегося, получающего начальное общее, основное общее и среднее общее образование в общеобразовательной организации, расположенной на территории автономного округа, а также получающего образование в форме семейного образования, самообразования;</w:t>
      </w:r>
    </w:p>
    <w:p w:rsidR="00386ACF" w:rsidRDefault="00386ACF">
      <w:pPr>
        <w:pStyle w:val="ConsPlusNormal"/>
        <w:jc w:val="both"/>
      </w:pPr>
      <w:r>
        <w:t xml:space="preserve">(в ред. </w:t>
      </w:r>
      <w:hyperlink r:id="rId128">
        <w:r>
          <w:rPr>
            <w:color w:val="0000FF"/>
          </w:rPr>
          <w:t>Закона</w:t>
        </w:r>
      </w:hyperlink>
      <w:r>
        <w:t xml:space="preserve"> ХМАО - Югры от 28.02.2025 N 2-оз)</w:t>
      </w:r>
    </w:p>
    <w:p w:rsidR="00386ACF" w:rsidRDefault="00386A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86A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6ACF" w:rsidRDefault="00386A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6ACF" w:rsidRDefault="00386A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6ACF" w:rsidRDefault="00386ACF">
            <w:pPr>
              <w:pStyle w:val="ConsPlusNormal"/>
              <w:jc w:val="both"/>
            </w:pPr>
            <w:r>
              <w:rPr>
                <w:color w:val="392C69"/>
              </w:rPr>
              <w:t xml:space="preserve">Ежемесячная денежная выплата, указанная в абз. 4 пп. 4 п. 4 ст. 3, </w:t>
            </w:r>
            <w:hyperlink w:anchor="P335">
              <w:r>
                <w:rPr>
                  <w:color w:val="0000FF"/>
                </w:rPr>
                <w:t>предоставляется</w:t>
              </w:r>
            </w:hyperlink>
            <w:r>
              <w:rPr>
                <w:color w:val="392C69"/>
              </w:rPr>
              <w:t xml:space="preserve"> до 31.12.2026.</w:t>
            </w:r>
          </w:p>
        </w:tc>
        <w:tc>
          <w:tcPr>
            <w:tcW w:w="113" w:type="dxa"/>
            <w:tcBorders>
              <w:top w:val="nil"/>
              <w:left w:val="nil"/>
              <w:bottom w:val="nil"/>
              <w:right w:val="nil"/>
            </w:tcBorders>
            <w:shd w:val="clear" w:color="auto" w:fill="F4F3F8"/>
            <w:tcMar>
              <w:top w:w="0" w:type="dxa"/>
              <w:left w:w="0" w:type="dxa"/>
              <w:bottom w:w="0" w:type="dxa"/>
              <w:right w:w="0" w:type="dxa"/>
            </w:tcMar>
          </w:tcPr>
          <w:p w:rsidR="00386ACF" w:rsidRDefault="00386ACF">
            <w:pPr>
              <w:pStyle w:val="ConsPlusNormal"/>
            </w:pPr>
          </w:p>
        </w:tc>
      </w:tr>
    </w:tbl>
    <w:p w:rsidR="00386ACF" w:rsidRDefault="00386ACF">
      <w:pPr>
        <w:pStyle w:val="ConsPlusNormal"/>
        <w:spacing w:before="280"/>
        <w:ind w:firstLine="540"/>
        <w:jc w:val="both"/>
      </w:pPr>
      <w:bookmarkStart w:id="13" w:name="P185"/>
      <w:bookmarkEnd w:id="13"/>
      <w:r>
        <w:t>на каждого обучающегося в возрасте до 24 лет, не вступившего в брак, получающего профессиональное образование, осваивающего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расположенных на территории автономного округа;</w:t>
      </w:r>
    </w:p>
    <w:p w:rsidR="00386ACF" w:rsidRDefault="00386ACF">
      <w:pPr>
        <w:pStyle w:val="ConsPlusNormal"/>
        <w:spacing w:before="220"/>
        <w:ind w:firstLine="540"/>
        <w:jc w:val="both"/>
      </w:pPr>
      <w:r>
        <w:t>на каждого ребенка, являющегося инвалидом с детства I или II группы и имеющего 2 или 3 степень выраженности ограничения способности к трудовой деятельности, вне зависимости от факта и формы его обучения в организации, осуществляющей образовательную деятельность.</w:t>
      </w:r>
    </w:p>
    <w:p w:rsidR="00386ACF" w:rsidRDefault="00386ACF">
      <w:pPr>
        <w:pStyle w:val="ConsPlusNormal"/>
        <w:jc w:val="both"/>
      </w:pPr>
      <w:r>
        <w:t xml:space="preserve">(абзац введен </w:t>
      </w:r>
      <w:hyperlink r:id="rId129">
        <w:r>
          <w:rPr>
            <w:color w:val="0000FF"/>
          </w:rPr>
          <w:t>Законом</w:t>
        </w:r>
      </w:hyperlink>
      <w:r>
        <w:t xml:space="preserve"> ХМАО - Югры от 24.09.2025 N 61-оз)</w:t>
      </w:r>
    </w:p>
    <w:p w:rsidR="00386ACF" w:rsidRDefault="00386ACF">
      <w:pPr>
        <w:pStyle w:val="ConsPlusNormal"/>
        <w:spacing w:before="220"/>
        <w:ind w:firstLine="540"/>
        <w:jc w:val="both"/>
      </w:pPr>
      <w:r>
        <w:t xml:space="preserve">Ежемесячная денежная выплата на проезд детям-сиротам и детям, оставшимся без попечения родителей, воспитывающимся в многодетных семьях опекунов, попечителей, приемных родителей, предоставляется в соответствии с </w:t>
      </w:r>
      <w:hyperlink r:id="rId130">
        <w:r>
          <w:rPr>
            <w:color w:val="0000FF"/>
          </w:rPr>
          <w:t>Законом</w:t>
        </w:r>
      </w:hyperlink>
      <w:r>
        <w:t xml:space="preserve"> Ханты-Мансийского автономного округа - Югры "О дополнительных гарантиях и дополнительных мерах социальной поддержки детей-сирот </w:t>
      </w:r>
      <w:r>
        <w:lastRenderedPageBreak/>
        <w:t>и детей, оставшихся без попечения родителей, лиц из числа детей-сирот и детей, оставшихся без попечения родителей, усыновителей, приемных родителей в Ханты-Мансийском автономном округе - Югре";</w:t>
      </w:r>
    </w:p>
    <w:p w:rsidR="00386ACF" w:rsidRDefault="00386ACF">
      <w:pPr>
        <w:pStyle w:val="ConsPlusNormal"/>
        <w:spacing w:before="220"/>
        <w:ind w:firstLine="540"/>
        <w:jc w:val="both"/>
      </w:pPr>
      <w:bookmarkStart w:id="14" w:name="P189"/>
      <w:bookmarkEnd w:id="14"/>
      <w:r>
        <w:t>5) компенсация стоимости платного обучения обучающихся по образовательным программам среднего профессионального образования в размере 50 процентов, но не более 40 000 рублей в календарном году;</w:t>
      </w:r>
    </w:p>
    <w:p w:rsidR="00386ACF" w:rsidRDefault="00386ACF">
      <w:pPr>
        <w:pStyle w:val="ConsPlusNormal"/>
        <w:spacing w:before="220"/>
        <w:ind w:firstLine="540"/>
        <w:jc w:val="both"/>
      </w:pPr>
      <w:r>
        <w:t>6) оплата газификации жилых домов (квартир);</w:t>
      </w:r>
    </w:p>
    <w:p w:rsidR="00386ACF" w:rsidRDefault="00386ACF">
      <w:pPr>
        <w:pStyle w:val="ConsPlusNormal"/>
        <w:spacing w:before="220"/>
        <w:ind w:firstLine="540"/>
        <w:jc w:val="both"/>
      </w:pPr>
      <w:bookmarkStart w:id="15" w:name="P191"/>
      <w:bookmarkEnd w:id="15"/>
      <w:r>
        <w:t>7) единовременное пособие для подготовки ребенка (детей) из многодетной семьи к началу учебного года.</w:t>
      </w:r>
    </w:p>
    <w:p w:rsidR="00386ACF" w:rsidRDefault="00386ACF">
      <w:pPr>
        <w:pStyle w:val="ConsPlusNormal"/>
        <w:spacing w:before="220"/>
        <w:ind w:firstLine="540"/>
        <w:jc w:val="both"/>
      </w:pPr>
      <w:r>
        <w:t>Единовременное пособие для подготовки ребенка (детей) из многодетной семьи к началу учебного года устанавливается ежегодно одному из родителей (законных представителей), являющемуся гражданином Российской Федерации, постоянно проживающему в Ханты-Мансийском автономном округе - Югре не менее десяти лет, на проживающего (проживающих) совместно с ним ребенка (детей) и носит заявительный характер.</w:t>
      </w:r>
    </w:p>
    <w:p w:rsidR="00386ACF" w:rsidRDefault="00386ACF">
      <w:pPr>
        <w:pStyle w:val="ConsPlusNormal"/>
        <w:spacing w:before="220"/>
        <w:ind w:firstLine="540"/>
        <w:jc w:val="both"/>
      </w:pPr>
      <w:r>
        <w:t>Исчисление десятилетнего срока осуществляется с учетом всех периодов проживания гражданина в Ханты-Мансийском автономном округе - Югре вне зависимости от сроков и причин прерывания проживания.</w:t>
      </w:r>
    </w:p>
    <w:p w:rsidR="00386ACF" w:rsidRDefault="00386ACF">
      <w:pPr>
        <w:pStyle w:val="ConsPlusNormal"/>
        <w:spacing w:before="220"/>
        <w:ind w:firstLine="540"/>
        <w:jc w:val="both"/>
      </w:pPr>
      <w:r>
        <w:t>Право на единовременное пособие для подготовки ребенка (детей) из многодетной семьи к началу учебного года имеют граждане при условии, что среднедушевой доход семьи не превышает двукратную величину прожиточного минимума на душу населения, установленную в автономном округе.</w:t>
      </w:r>
    </w:p>
    <w:p w:rsidR="00386ACF" w:rsidRDefault="00386ACF">
      <w:pPr>
        <w:pStyle w:val="ConsPlusNormal"/>
        <w:jc w:val="both"/>
      </w:pPr>
      <w:r>
        <w:t xml:space="preserve">(в ред. </w:t>
      </w:r>
      <w:hyperlink r:id="rId131">
        <w:r>
          <w:rPr>
            <w:color w:val="0000FF"/>
          </w:rPr>
          <w:t>Закона</w:t>
        </w:r>
      </w:hyperlink>
      <w:r>
        <w:t xml:space="preserve"> ХМАО - Югры от 28.02.2025 N 2-оз)</w:t>
      </w:r>
    </w:p>
    <w:p w:rsidR="00386ACF" w:rsidRDefault="00386ACF">
      <w:pPr>
        <w:pStyle w:val="ConsPlusNormal"/>
        <w:spacing w:before="220"/>
        <w:ind w:firstLine="540"/>
        <w:jc w:val="both"/>
      </w:pPr>
      <w:r>
        <w:t>Выплата пособия осуществляется также в случае проживания ребенка (детей) отдельно от родителей (законных представителей) в другом населенном пункте автономного округа по месту получения образования в профессиональной образовательной организации, образовательной организации высшего образования.</w:t>
      </w:r>
    </w:p>
    <w:p w:rsidR="00386ACF" w:rsidRDefault="00386ACF">
      <w:pPr>
        <w:pStyle w:val="ConsPlusNormal"/>
        <w:spacing w:before="220"/>
        <w:ind w:firstLine="540"/>
        <w:jc w:val="both"/>
      </w:pPr>
      <w:r>
        <w:t xml:space="preserve">При одновременном возникновении права на получение единовременного пособия, указанного в настоящем подпункте, и единовременного пособия, указанного в </w:t>
      </w:r>
      <w:hyperlink w:anchor="P106">
        <w:r>
          <w:rPr>
            <w:color w:val="0000FF"/>
          </w:rPr>
          <w:t>статье 2.11</w:t>
        </w:r>
      </w:hyperlink>
      <w:r>
        <w:t xml:space="preserve"> настоящего Закона, единовременное пособие выплачивается по одному из оснований по выбору заявителя. Право выбора и получения пособия предоставляется одному из родителей (законных представителей).</w:t>
      </w:r>
    </w:p>
    <w:p w:rsidR="00386ACF" w:rsidRDefault="00386ACF">
      <w:pPr>
        <w:pStyle w:val="ConsPlusNormal"/>
        <w:spacing w:before="220"/>
        <w:ind w:firstLine="540"/>
        <w:jc w:val="both"/>
      </w:pPr>
      <w:r>
        <w:t xml:space="preserve">4.1. Размеры, порядок, условия назначения и выплаты пособия и выплаты, указанных в </w:t>
      </w:r>
      <w:hyperlink w:anchor="P180">
        <w:r>
          <w:rPr>
            <w:color w:val="0000FF"/>
          </w:rPr>
          <w:t>подпунктах 4</w:t>
        </w:r>
      </w:hyperlink>
      <w:r>
        <w:t xml:space="preserve"> и </w:t>
      </w:r>
      <w:hyperlink w:anchor="P191">
        <w:r>
          <w:rPr>
            <w:color w:val="0000FF"/>
          </w:rPr>
          <w:t>7 пункта 4</w:t>
        </w:r>
      </w:hyperlink>
      <w:r>
        <w:t xml:space="preserve"> настоящей статьи, а также размеры, порядок, условия оплаты газификации жилых домов (квартир), порядок и условия предоставления компенсаций, указанных в </w:t>
      </w:r>
      <w:hyperlink w:anchor="P175">
        <w:r>
          <w:rPr>
            <w:color w:val="0000FF"/>
          </w:rPr>
          <w:t>подпунктах 1</w:t>
        </w:r>
      </w:hyperlink>
      <w:r>
        <w:t xml:space="preserve"> и </w:t>
      </w:r>
      <w:hyperlink w:anchor="P189">
        <w:r>
          <w:rPr>
            <w:color w:val="0000FF"/>
          </w:rPr>
          <w:t>5 пункта 4</w:t>
        </w:r>
      </w:hyperlink>
      <w:r>
        <w:t xml:space="preserve"> настоящей статьи, устанавливаются Правительством Ханты-Мансийского автономного округа - Югры, административными регламентами, утвержденными уполномоченными исполнительными органами автономного округа.</w:t>
      </w:r>
    </w:p>
    <w:p w:rsidR="00386ACF" w:rsidRDefault="00386ACF">
      <w:pPr>
        <w:pStyle w:val="ConsPlusNormal"/>
        <w:jc w:val="both"/>
      </w:pPr>
      <w:r>
        <w:t xml:space="preserve">(п. 4.1 введен </w:t>
      </w:r>
      <w:hyperlink r:id="rId132">
        <w:r>
          <w:rPr>
            <w:color w:val="0000FF"/>
          </w:rPr>
          <w:t>Законом</w:t>
        </w:r>
      </w:hyperlink>
      <w:r>
        <w:t xml:space="preserve"> ХМАО - Югры от 28.02.2025 N 1-оз)</w:t>
      </w:r>
    </w:p>
    <w:p w:rsidR="00386ACF" w:rsidRDefault="00386ACF">
      <w:pPr>
        <w:pStyle w:val="ConsPlusNormal"/>
        <w:spacing w:before="220"/>
        <w:ind w:firstLine="540"/>
        <w:jc w:val="both"/>
      </w:pPr>
      <w:r>
        <w:t xml:space="preserve">5. Многодетным семьям в </w:t>
      </w:r>
      <w:hyperlink r:id="rId133">
        <w:r>
          <w:rPr>
            <w:color w:val="0000FF"/>
          </w:rPr>
          <w:t>порядке</w:t>
        </w:r>
      </w:hyperlink>
      <w:r>
        <w:t>, установленном Правительством Ханты-Мансийского автономного округа - Югры, предоставляется право на бесплатное посещение музеев, парков культуры и отдыха автономного округа, выставок, проводимых организациями культуры и искусства автономного округа, а также один раз в месяц - спортивных сооружений учреждений физической культуры и спорта автономного округа, в том числе для занятий физической культурой и спортом.</w:t>
      </w:r>
    </w:p>
    <w:p w:rsidR="00386ACF" w:rsidRDefault="00386ACF">
      <w:pPr>
        <w:pStyle w:val="ConsPlusNormal"/>
        <w:spacing w:before="220"/>
        <w:ind w:firstLine="540"/>
        <w:jc w:val="both"/>
      </w:pPr>
      <w:r>
        <w:t xml:space="preserve">6. Меры социальной поддержки, предусмотренные </w:t>
      </w:r>
      <w:hyperlink w:anchor="P174">
        <w:r>
          <w:rPr>
            <w:color w:val="0000FF"/>
          </w:rPr>
          <w:t>пунктом 4</w:t>
        </w:r>
      </w:hyperlink>
      <w:r>
        <w:t xml:space="preserve"> настоящей статьи, </w:t>
      </w:r>
      <w:r>
        <w:lastRenderedPageBreak/>
        <w:t>устанавливаются одному из родителей (законных представителей), являющемуся гражданином Российской Федерации, постоянно проживающему в Ханты-Мансийском автономном округе - Югре, на проживающих совместно с ним детей и носят заявительный характер.</w:t>
      </w:r>
    </w:p>
    <w:p w:rsidR="00386ACF" w:rsidRDefault="00386ACF">
      <w:pPr>
        <w:pStyle w:val="ConsPlusNormal"/>
        <w:spacing w:before="220"/>
        <w:ind w:firstLine="540"/>
        <w:jc w:val="both"/>
      </w:pPr>
      <w:r>
        <w:t xml:space="preserve">7. Меры социальной поддержки для многодетных семей, установленные настоящим Законом, не назначаются в случае получения мер социальной поддержки для многодетных семей в другом субъекте Российской Федерации, в том числе в соответствии с </w:t>
      </w:r>
      <w:hyperlink r:id="rId134">
        <w:r>
          <w:rPr>
            <w:color w:val="0000FF"/>
          </w:rPr>
          <w:t>Указом</w:t>
        </w:r>
      </w:hyperlink>
      <w:r>
        <w:t xml:space="preserve"> Президента Российской Федерации "О мерах социальной поддержки многодетных семей".</w:t>
      </w:r>
    </w:p>
    <w:p w:rsidR="00386ACF" w:rsidRDefault="00386ACF">
      <w:pPr>
        <w:pStyle w:val="ConsPlusNormal"/>
        <w:jc w:val="both"/>
      </w:pPr>
      <w:r>
        <w:t xml:space="preserve">(п. 7 введен </w:t>
      </w:r>
      <w:hyperlink r:id="rId135">
        <w:r>
          <w:rPr>
            <w:color w:val="0000FF"/>
          </w:rPr>
          <w:t>Законом</w:t>
        </w:r>
      </w:hyperlink>
      <w:r>
        <w:t xml:space="preserve"> ХМАО - Югры от 28.02.2025 N 1-оз)</w:t>
      </w:r>
    </w:p>
    <w:p w:rsidR="00386ACF" w:rsidRDefault="00386ACF">
      <w:pPr>
        <w:pStyle w:val="ConsPlusNormal"/>
        <w:ind w:firstLine="540"/>
        <w:jc w:val="both"/>
      </w:pPr>
    </w:p>
    <w:p w:rsidR="00386ACF" w:rsidRDefault="00386ACF">
      <w:pPr>
        <w:pStyle w:val="ConsPlusTitle"/>
        <w:ind w:firstLine="540"/>
        <w:jc w:val="both"/>
        <w:outlineLvl w:val="0"/>
      </w:pPr>
      <w:r>
        <w:t>Статья 3.1. Мера социальной поддержки за оплату коммунальных услуг гражданам, награжденным орденом "Родительская слава", медалью ордена "Родительская слава", имеющим звание "Мать-героиня", награжденным медалями Ханты-Мансийского автономного округа - Югры "Материнская слава", "Отцовская слава"</w:t>
      </w:r>
    </w:p>
    <w:p w:rsidR="00386ACF" w:rsidRDefault="00386ACF">
      <w:pPr>
        <w:pStyle w:val="ConsPlusNormal"/>
        <w:ind w:firstLine="540"/>
        <w:jc w:val="both"/>
      </w:pPr>
    </w:p>
    <w:p w:rsidR="00386ACF" w:rsidRDefault="00386ACF">
      <w:pPr>
        <w:pStyle w:val="ConsPlusNormal"/>
        <w:ind w:firstLine="540"/>
        <w:jc w:val="both"/>
      </w:pPr>
      <w:r>
        <w:t xml:space="preserve">(в ред. </w:t>
      </w:r>
      <w:hyperlink r:id="rId136">
        <w:r>
          <w:rPr>
            <w:color w:val="0000FF"/>
          </w:rPr>
          <w:t>Закона</w:t>
        </w:r>
      </w:hyperlink>
      <w:r>
        <w:t xml:space="preserve"> ХМАО - Югры от 11.04.2024 N 26-оз)</w:t>
      </w:r>
    </w:p>
    <w:p w:rsidR="00386ACF" w:rsidRDefault="00386ACF">
      <w:pPr>
        <w:pStyle w:val="ConsPlusNormal"/>
        <w:jc w:val="both"/>
      </w:pPr>
    </w:p>
    <w:p w:rsidR="00386ACF" w:rsidRDefault="00386ACF">
      <w:pPr>
        <w:pStyle w:val="ConsPlusNormal"/>
        <w:ind w:firstLine="540"/>
        <w:jc w:val="both"/>
      </w:pPr>
      <w:r>
        <w:t>1. Гражданам, постоянно проживающим в Ханты-Мансийском автономном округе - Югре, награжденным орденом "Родительская слава", медалью ордена "Родительская слава", имеющим звание "Мать-героиня", награжденным медалями Ханты-Мансийского автономного округа - Югры "Материнская слава", "Отцовская слава", предоставляется компенсация расходов в размере 50 процентов за оплату коммунальных услуг (холодная вода, горячая вода, электрическая энергия, тепловая энергия, газ, бытовой газ в баллонах, твердое топливо при наличии печного отопления, отведение сточных вод, обращение с твердыми коммунальными отходами).</w:t>
      </w:r>
    </w:p>
    <w:p w:rsidR="00386ACF" w:rsidRDefault="00386ACF">
      <w:pPr>
        <w:pStyle w:val="ConsPlusNormal"/>
        <w:spacing w:before="220"/>
        <w:ind w:firstLine="540"/>
        <w:jc w:val="both"/>
      </w:pPr>
      <w:r>
        <w:t>Расчет компенсации расходов за оплату коммунальных услуг осуществляется исходя из объема потребляемых коммунальных услуг, определенного по показаниям приборов учета на основании сведений Государственной информационной системы жилищно-коммунального хозяйства,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компенсация расходов за оплату коммунальных услуг рассчитывается исходя из нормативов потребления коммунальных услуг и тарифов на оплату коммунальных услуг, утверждаемых в установленном законодательством Российской Федерации порядке.</w:t>
      </w:r>
    </w:p>
    <w:p w:rsidR="00386ACF" w:rsidRDefault="00386ACF">
      <w:pPr>
        <w:pStyle w:val="ConsPlusNormal"/>
        <w:spacing w:before="220"/>
        <w:ind w:firstLine="540"/>
        <w:jc w:val="both"/>
      </w:pPr>
      <w:r>
        <w:t>2. Основанием для предоставления гражданам, награжденным орденом "Родительская слава", медалью ордена "Родительская слава", имеющим звание "Мать-героиня", награжденным медалями Ханты-Мансийского автономного округа - Югры "Материнская слава", "Отцовская слава", компенсации расходов за оплату коммунальных услуг является удостоверение к ордену "Родительская слава", медали ордена "Родительская слава", званию "Мать-героиня", медали "Материнская слава", медали "Отцовская слава".</w:t>
      </w:r>
    </w:p>
    <w:p w:rsidR="00386ACF" w:rsidRDefault="00386ACF">
      <w:pPr>
        <w:pStyle w:val="ConsPlusNormal"/>
        <w:spacing w:before="220"/>
        <w:ind w:firstLine="540"/>
        <w:jc w:val="both"/>
      </w:pPr>
      <w:r>
        <w:t>3. Гражданам, имеющим право на меру социальной поддержки по оплате коммунальных услуг по нескольким основаниям, компенсация расходов за оплату коммунальных услуг предоставляется по одному из оснований по выбору заявителя.</w:t>
      </w:r>
    </w:p>
    <w:p w:rsidR="00386ACF" w:rsidRDefault="00386ACF">
      <w:pPr>
        <w:pStyle w:val="ConsPlusNormal"/>
        <w:spacing w:before="220"/>
        <w:ind w:firstLine="540"/>
        <w:jc w:val="both"/>
      </w:pPr>
      <w:r>
        <w:t xml:space="preserve">4. Условия и </w:t>
      </w:r>
      <w:hyperlink r:id="rId137">
        <w:r>
          <w:rPr>
            <w:color w:val="0000FF"/>
          </w:rPr>
          <w:t>порядок</w:t>
        </w:r>
      </w:hyperlink>
      <w:r>
        <w:t xml:space="preserve"> предоставления меры социальной поддержки по оплате коммунальных услуг гражданам, награжденным орденом "Родительская слава", медалью ордена "Родительская слава", имеющим звание "Мать-героиня", награжденным медалями Ханты-Мансийского автономного округа - Югры "Материнская слава", "Отцовская слава", устанавливаются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386ACF" w:rsidRDefault="00386ACF">
      <w:pPr>
        <w:pStyle w:val="ConsPlusNormal"/>
        <w:ind w:firstLine="540"/>
        <w:jc w:val="both"/>
      </w:pPr>
    </w:p>
    <w:p w:rsidR="00386ACF" w:rsidRDefault="00386ACF">
      <w:pPr>
        <w:pStyle w:val="ConsPlusTitle"/>
        <w:ind w:firstLine="540"/>
        <w:jc w:val="both"/>
        <w:outlineLvl w:val="0"/>
      </w:pPr>
      <w:r>
        <w:t>Статья 3.2. Основания для отказа в предоставлении пособий, выплат и мер социальной поддержки, установленных настоящим Законом</w:t>
      </w:r>
    </w:p>
    <w:p w:rsidR="00386ACF" w:rsidRDefault="00386ACF">
      <w:pPr>
        <w:pStyle w:val="ConsPlusNormal"/>
        <w:jc w:val="both"/>
      </w:pPr>
      <w:r>
        <w:t xml:space="preserve">(в ред. Законов ХМАО - Югры от 25.06.2012 </w:t>
      </w:r>
      <w:hyperlink r:id="rId138">
        <w:r>
          <w:rPr>
            <w:color w:val="0000FF"/>
          </w:rPr>
          <w:t>N 74-оз</w:t>
        </w:r>
      </w:hyperlink>
      <w:r>
        <w:t xml:space="preserve">, от 25.06.2015 </w:t>
      </w:r>
      <w:hyperlink r:id="rId139">
        <w:r>
          <w:rPr>
            <w:color w:val="0000FF"/>
          </w:rPr>
          <w:t>N 60-оз</w:t>
        </w:r>
      </w:hyperlink>
      <w:r>
        <w:t>)</w:t>
      </w:r>
    </w:p>
    <w:p w:rsidR="00386ACF" w:rsidRDefault="00386ACF">
      <w:pPr>
        <w:pStyle w:val="ConsPlusNormal"/>
        <w:ind w:firstLine="540"/>
        <w:jc w:val="both"/>
      </w:pPr>
    </w:p>
    <w:p w:rsidR="00386ACF" w:rsidRDefault="00386ACF">
      <w:pPr>
        <w:pStyle w:val="ConsPlusNormal"/>
        <w:ind w:firstLine="540"/>
        <w:jc w:val="both"/>
      </w:pPr>
      <w:r>
        <w:t xml:space="preserve">(введена </w:t>
      </w:r>
      <w:hyperlink r:id="rId140">
        <w:r>
          <w:rPr>
            <w:color w:val="0000FF"/>
          </w:rPr>
          <w:t>Законом</w:t>
        </w:r>
      </w:hyperlink>
      <w:r>
        <w:t xml:space="preserve"> ХМАО - Югры от 31.01.2011 N 6-оз)</w:t>
      </w:r>
    </w:p>
    <w:p w:rsidR="00386ACF" w:rsidRDefault="00386ACF">
      <w:pPr>
        <w:pStyle w:val="ConsPlusNormal"/>
        <w:jc w:val="both"/>
      </w:pPr>
    </w:p>
    <w:p w:rsidR="00386ACF" w:rsidRDefault="00386ACF">
      <w:pPr>
        <w:pStyle w:val="ConsPlusNormal"/>
        <w:ind w:firstLine="540"/>
        <w:jc w:val="both"/>
      </w:pPr>
      <w:r>
        <w:t>Пособия, выплаты и меры социальной поддержки, установленные настоящим Законом, не назначаются:</w:t>
      </w:r>
    </w:p>
    <w:p w:rsidR="00386ACF" w:rsidRDefault="00386ACF">
      <w:pPr>
        <w:pStyle w:val="ConsPlusNormal"/>
        <w:jc w:val="both"/>
      </w:pPr>
      <w:r>
        <w:t xml:space="preserve">(в ред. Законов ХМАО - Югры от 25.06.2012 </w:t>
      </w:r>
      <w:hyperlink r:id="rId141">
        <w:r>
          <w:rPr>
            <w:color w:val="0000FF"/>
          </w:rPr>
          <w:t>N 74-оз</w:t>
        </w:r>
      </w:hyperlink>
      <w:r>
        <w:t xml:space="preserve">, от 25.06.2015 </w:t>
      </w:r>
      <w:hyperlink r:id="rId142">
        <w:r>
          <w:rPr>
            <w:color w:val="0000FF"/>
          </w:rPr>
          <w:t>N 60-оз</w:t>
        </w:r>
      </w:hyperlink>
      <w:r>
        <w:t>)</w:t>
      </w:r>
    </w:p>
    <w:p w:rsidR="00386ACF" w:rsidRDefault="00386ACF">
      <w:pPr>
        <w:pStyle w:val="ConsPlusNormal"/>
        <w:spacing w:before="220"/>
        <w:ind w:firstLine="540"/>
        <w:jc w:val="both"/>
      </w:pPr>
      <w:r>
        <w:t>если ребенок (дети) находится на полном государственном обеспечении в медицинской организации, образовательной организации либо организации, оказывающей социальные услуги;</w:t>
      </w:r>
    </w:p>
    <w:p w:rsidR="00386ACF" w:rsidRDefault="00386ACF">
      <w:pPr>
        <w:pStyle w:val="ConsPlusNormal"/>
        <w:jc w:val="both"/>
      </w:pPr>
      <w:r>
        <w:t xml:space="preserve">(в ред. </w:t>
      </w:r>
      <w:hyperlink r:id="rId143">
        <w:r>
          <w:rPr>
            <w:color w:val="0000FF"/>
          </w:rPr>
          <w:t>Закона</w:t>
        </w:r>
      </w:hyperlink>
      <w:r>
        <w:t xml:space="preserve"> ХМАО - Югры от 20.02.2014 N 6-оз)</w:t>
      </w:r>
    </w:p>
    <w:p w:rsidR="00386ACF" w:rsidRDefault="00386ACF">
      <w:pPr>
        <w:pStyle w:val="ConsPlusNormal"/>
        <w:spacing w:before="220"/>
        <w:ind w:firstLine="540"/>
        <w:jc w:val="both"/>
      </w:pPr>
      <w:r>
        <w:t>родителям (усыновителям) на ребенка (детей), в отношении которого они лишены родительских прав или ограничены в родительских правах;</w:t>
      </w:r>
    </w:p>
    <w:p w:rsidR="00386ACF" w:rsidRDefault="00386ACF">
      <w:pPr>
        <w:pStyle w:val="ConsPlusNormal"/>
        <w:jc w:val="both"/>
      </w:pPr>
      <w:r>
        <w:t xml:space="preserve">(в ред. </w:t>
      </w:r>
      <w:hyperlink r:id="rId144">
        <w:r>
          <w:rPr>
            <w:color w:val="0000FF"/>
          </w:rPr>
          <w:t>Закона</w:t>
        </w:r>
      </w:hyperlink>
      <w:r>
        <w:t xml:space="preserve"> ХМАО - Югры от 20.02.2014 N 6-оз)</w:t>
      </w:r>
    </w:p>
    <w:p w:rsidR="00386ACF" w:rsidRDefault="00386ACF">
      <w:pPr>
        <w:pStyle w:val="ConsPlusNormal"/>
        <w:spacing w:before="220"/>
        <w:ind w:firstLine="540"/>
        <w:jc w:val="both"/>
      </w:pPr>
      <w:r>
        <w:t>родителям (законным представителям) ребенка (детей), выехавшим совместно с ним на постоянное место жительства за пределы Ханты-Мансийского автономного округа - Югры;</w:t>
      </w:r>
    </w:p>
    <w:p w:rsidR="00386ACF" w:rsidRDefault="00386ACF">
      <w:pPr>
        <w:pStyle w:val="ConsPlusNormal"/>
        <w:jc w:val="both"/>
      </w:pPr>
      <w:r>
        <w:t xml:space="preserve">(в ред. </w:t>
      </w:r>
      <w:hyperlink r:id="rId145">
        <w:r>
          <w:rPr>
            <w:color w:val="0000FF"/>
          </w:rPr>
          <w:t>Закона</w:t>
        </w:r>
      </w:hyperlink>
      <w:r>
        <w:t xml:space="preserve"> ХМАО - Югры от 20.02.2014 N 6-оз)</w:t>
      </w:r>
    </w:p>
    <w:p w:rsidR="00386ACF" w:rsidRDefault="00386ACF">
      <w:pPr>
        <w:pStyle w:val="ConsPlusNormal"/>
        <w:spacing w:before="220"/>
        <w:ind w:firstLine="540"/>
        <w:jc w:val="both"/>
      </w:pPr>
      <w:r>
        <w:t>при отсутствии права на получение пособий, выплат и мер социальной поддержки;</w:t>
      </w:r>
    </w:p>
    <w:p w:rsidR="00386ACF" w:rsidRDefault="00386ACF">
      <w:pPr>
        <w:pStyle w:val="ConsPlusNormal"/>
        <w:jc w:val="both"/>
      </w:pPr>
      <w:r>
        <w:t xml:space="preserve">(абзац введен </w:t>
      </w:r>
      <w:hyperlink r:id="rId146">
        <w:r>
          <w:rPr>
            <w:color w:val="0000FF"/>
          </w:rPr>
          <w:t>Законом</w:t>
        </w:r>
      </w:hyperlink>
      <w:r>
        <w:t xml:space="preserve"> ХМАО - Югры от 25.06.2015 N 60-оз)</w:t>
      </w:r>
    </w:p>
    <w:p w:rsidR="00386ACF" w:rsidRDefault="00386ACF">
      <w:pPr>
        <w:pStyle w:val="ConsPlusNormal"/>
        <w:spacing w:before="220"/>
        <w:ind w:firstLine="540"/>
        <w:jc w:val="both"/>
      </w:pPr>
      <w:r>
        <w:t>если ребенок в возрасте до 18 лет объявлен полностью дееспособным в соответствии с законодательством Российской Федерации.</w:t>
      </w:r>
    </w:p>
    <w:p w:rsidR="00386ACF" w:rsidRDefault="00386AC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86AC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6ACF" w:rsidRDefault="00386A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6ACF" w:rsidRDefault="00386A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6ACF" w:rsidRDefault="00386ACF">
            <w:pPr>
              <w:pStyle w:val="ConsPlusNormal"/>
              <w:jc w:val="both"/>
            </w:pPr>
            <w:r>
              <w:rPr>
                <w:color w:val="392C69"/>
              </w:rPr>
              <w:t xml:space="preserve">Ст. 3.3 </w:t>
            </w:r>
            <w:hyperlink w:anchor="P337">
              <w:r>
                <w:rPr>
                  <w:color w:val="0000FF"/>
                </w:rPr>
                <w:t>действует</w:t>
              </w:r>
            </w:hyperlink>
            <w:r>
              <w:rPr>
                <w:color w:val="392C69"/>
              </w:rPr>
              <w:t xml:space="preserve"> до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386ACF" w:rsidRDefault="00386ACF">
            <w:pPr>
              <w:pStyle w:val="ConsPlusNormal"/>
            </w:pPr>
          </w:p>
        </w:tc>
      </w:tr>
    </w:tbl>
    <w:p w:rsidR="00386ACF" w:rsidRDefault="00386ACF">
      <w:pPr>
        <w:pStyle w:val="ConsPlusTitle"/>
        <w:spacing w:before="280"/>
        <w:ind w:firstLine="540"/>
        <w:jc w:val="both"/>
        <w:outlineLvl w:val="0"/>
      </w:pPr>
      <w:bookmarkStart w:id="16" w:name="P233"/>
      <w:bookmarkEnd w:id="16"/>
      <w:r>
        <w:t>Статья 3.3. Подарок в связи с рождением ребенка (детей) "Расту в Югре"</w:t>
      </w:r>
    </w:p>
    <w:p w:rsidR="00386ACF" w:rsidRDefault="00386ACF">
      <w:pPr>
        <w:pStyle w:val="ConsPlusNormal"/>
        <w:ind w:firstLine="540"/>
        <w:jc w:val="both"/>
      </w:pPr>
    </w:p>
    <w:p w:rsidR="00386ACF" w:rsidRDefault="00386ACF">
      <w:pPr>
        <w:pStyle w:val="ConsPlusNormal"/>
        <w:ind w:firstLine="540"/>
        <w:jc w:val="both"/>
      </w:pPr>
      <w:r>
        <w:t xml:space="preserve">(введена </w:t>
      </w:r>
      <w:hyperlink r:id="rId147">
        <w:r>
          <w:rPr>
            <w:color w:val="0000FF"/>
          </w:rPr>
          <w:t>Законом</w:t>
        </w:r>
      </w:hyperlink>
      <w:r>
        <w:t xml:space="preserve"> ХМАО - Югры от 11.09.2019 N 55-оз)</w:t>
      </w:r>
    </w:p>
    <w:p w:rsidR="00386ACF" w:rsidRDefault="00386ACF">
      <w:pPr>
        <w:pStyle w:val="ConsPlusNormal"/>
        <w:jc w:val="both"/>
      </w:pPr>
    </w:p>
    <w:p w:rsidR="00386ACF" w:rsidRDefault="00386ACF">
      <w:pPr>
        <w:pStyle w:val="ConsPlusNormal"/>
        <w:ind w:firstLine="540"/>
        <w:jc w:val="both"/>
      </w:pPr>
      <w:r>
        <w:t>1. Семьям в связи с рождением ребенка (детей) предоставляется подарок "Расту в Югре" (далее - подарок) на каждого новорожденного.</w:t>
      </w:r>
    </w:p>
    <w:p w:rsidR="00386ACF" w:rsidRDefault="00386ACF">
      <w:pPr>
        <w:pStyle w:val="ConsPlusNormal"/>
        <w:spacing w:before="220"/>
        <w:ind w:firstLine="540"/>
        <w:jc w:val="both"/>
      </w:pPr>
      <w:r>
        <w:t>2. Подарок - упакованная мультиконтентная пластиковая карта с QR-кодом (далее - карта).</w:t>
      </w:r>
    </w:p>
    <w:p w:rsidR="00386ACF" w:rsidRDefault="00386ACF">
      <w:pPr>
        <w:pStyle w:val="ConsPlusNormal"/>
        <w:spacing w:before="220"/>
        <w:ind w:firstLine="540"/>
        <w:jc w:val="both"/>
      </w:pPr>
      <w:r>
        <w:t>3. При активации карты одним из родителей (законных представителей), являющимся гражданином Российской Федерации, на его счет зачисляются денежные средства.</w:t>
      </w:r>
    </w:p>
    <w:p w:rsidR="00386ACF" w:rsidRDefault="00386ACF">
      <w:pPr>
        <w:pStyle w:val="ConsPlusNormal"/>
        <w:jc w:val="both"/>
      </w:pPr>
      <w:r>
        <w:t xml:space="preserve">(п. 3 в ред. </w:t>
      </w:r>
      <w:hyperlink r:id="rId148">
        <w:r>
          <w:rPr>
            <w:color w:val="0000FF"/>
          </w:rPr>
          <w:t>Закона</w:t>
        </w:r>
      </w:hyperlink>
      <w:r>
        <w:t xml:space="preserve"> ХМАО - Югры от 23.12.2025 N 103-оз)</w:t>
      </w:r>
    </w:p>
    <w:p w:rsidR="00386ACF" w:rsidRDefault="00386ACF">
      <w:pPr>
        <w:pStyle w:val="ConsPlusNormal"/>
        <w:spacing w:before="220"/>
        <w:ind w:firstLine="540"/>
        <w:jc w:val="both"/>
      </w:pPr>
      <w:r>
        <w:t>4. Подарок вручается одному из родителей (законных представителей), являющемуся гражданином Российской Федерации, в случае регистрации рождения ребенка (детей) в государственных органах записи актов гражданского состояния в Ханты-Мансийском автономном округе - Югре.</w:t>
      </w:r>
    </w:p>
    <w:p w:rsidR="00386ACF" w:rsidRDefault="00386ACF">
      <w:pPr>
        <w:pStyle w:val="ConsPlusNormal"/>
        <w:jc w:val="both"/>
      </w:pPr>
      <w:r>
        <w:t xml:space="preserve">(п. 4 в ред. </w:t>
      </w:r>
      <w:hyperlink r:id="rId149">
        <w:r>
          <w:rPr>
            <w:color w:val="0000FF"/>
          </w:rPr>
          <w:t>Закона</w:t>
        </w:r>
      </w:hyperlink>
      <w:r>
        <w:t xml:space="preserve"> ХМАО - Югры от 23.12.2025 N 103-оз)</w:t>
      </w:r>
    </w:p>
    <w:p w:rsidR="00386ACF" w:rsidRDefault="00386ACF">
      <w:pPr>
        <w:pStyle w:val="ConsPlusNormal"/>
        <w:spacing w:before="220"/>
        <w:ind w:firstLine="540"/>
        <w:jc w:val="both"/>
      </w:pPr>
      <w:r>
        <w:t xml:space="preserve">5. </w:t>
      </w:r>
      <w:hyperlink r:id="rId150">
        <w:r>
          <w:rPr>
            <w:color w:val="0000FF"/>
          </w:rPr>
          <w:t>Размер</w:t>
        </w:r>
      </w:hyperlink>
      <w:r>
        <w:t xml:space="preserve">, условия и </w:t>
      </w:r>
      <w:hyperlink r:id="rId151">
        <w:r>
          <w:rPr>
            <w:color w:val="0000FF"/>
          </w:rPr>
          <w:t>порядок</w:t>
        </w:r>
      </w:hyperlink>
      <w:r>
        <w:t xml:space="preserve"> предоставления подарка и его </w:t>
      </w:r>
      <w:hyperlink r:id="rId152">
        <w:r>
          <w:rPr>
            <w:color w:val="0000FF"/>
          </w:rPr>
          <w:t>описание</w:t>
        </w:r>
      </w:hyperlink>
      <w:r>
        <w:t xml:space="preserve"> устанавливаются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386ACF" w:rsidRDefault="00386ACF">
      <w:pPr>
        <w:pStyle w:val="ConsPlusNormal"/>
        <w:jc w:val="both"/>
      </w:pPr>
      <w:r>
        <w:t xml:space="preserve">(п. 5 в ред. </w:t>
      </w:r>
      <w:hyperlink r:id="rId153">
        <w:r>
          <w:rPr>
            <w:color w:val="0000FF"/>
          </w:rPr>
          <w:t>Закона</w:t>
        </w:r>
      </w:hyperlink>
      <w:r>
        <w:t xml:space="preserve"> ХМАО - Югры от 11.04.2024 N 26-оз)</w:t>
      </w:r>
    </w:p>
    <w:p w:rsidR="00386ACF" w:rsidRDefault="00386ACF">
      <w:pPr>
        <w:pStyle w:val="ConsPlusNormal"/>
        <w:jc w:val="both"/>
      </w:pPr>
    </w:p>
    <w:p w:rsidR="00386ACF" w:rsidRDefault="00386ACF">
      <w:pPr>
        <w:pStyle w:val="ConsPlusTitle"/>
        <w:ind w:firstLine="540"/>
        <w:jc w:val="both"/>
        <w:outlineLvl w:val="0"/>
      </w:pPr>
      <w:r>
        <w:t>Статья 3.4. Меры социальной поддержки семей с детьми, в которых единственный родитель или оба родителя являются студентами</w:t>
      </w:r>
    </w:p>
    <w:p w:rsidR="00386ACF" w:rsidRDefault="00386ACF">
      <w:pPr>
        <w:pStyle w:val="ConsPlusNormal"/>
        <w:ind w:firstLine="540"/>
        <w:jc w:val="both"/>
      </w:pPr>
    </w:p>
    <w:p w:rsidR="00386ACF" w:rsidRDefault="00386ACF">
      <w:pPr>
        <w:pStyle w:val="ConsPlusNormal"/>
        <w:ind w:firstLine="540"/>
        <w:jc w:val="both"/>
      </w:pPr>
      <w:r>
        <w:lastRenderedPageBreak/>
        <w:t xml:space="preserve">(введена </w:t>
      </w:r>
      <w:hyperlink r:id="rId154">
        <w:r>
          <w:rPr>
            <w:color w:val="0000FF"/>
          </w:rPr>
          <w:t>Законом</w:t>
        </w:r>
      </w:hyperlink>
      <w:r>
        <w:t xml:space="preserve"> ХМАО - Югры от 03.04.2022 N 15-оз)</w:t>
      </w:r>
    </w:p>
    <w:p w:rsidR="00386ACF" w:rsidRDefault="00386ACF">
      <w:pPr>
        <w:pStyle w:val="ConsPlusNormal"/>
        <w:ind w:firstLine="540"/>
        <w:jc w:val="both"/>
      </w:pPr>
    </w:p>
    <w:p w:rsidR="00386ACF" w:rsidRDefault="00386ACF">
      <w:pPr>
        <w:pStyle w:val="ConsPlusNormal"/>
        <w:ind w:firstLine="540"/>
        <w:jc w:val="both"/>
      </w:pPr>
      <w:r>
        <w:t>1. Семьям, воспитывающим детей, в которых единственный родитель или оба родителя являются студентами, обучающимися по очной форме обучения на территории Ханты-Мансийского автономного округа - Югры по образовательным программам среднего профессионального образования и высшего образования, устанавливаются меры социальной поддержки в виде:</w:t>
      </w:r>
    </w:p>
    <w:p w:rsidR="00386ACF" w:rsidRDefault="00386ACF">
      <w:pPr>
        <w:pStyle w:val="ConsPlusNormal"/>
        <w:spacing w:before="220"/>
        <w:ind w:firstLine="540"/>
        <w:jc w:val="both"/>
      </w:pPr>
      <w:bookmarkStart w:id="17" w:name="P251"/>
      <w:bookmarkEnd w:id="17"/>
      <w:r>
        <w:t>1) компенсации фактически понесенных затрат по оплате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w:t>
      </w:r>
    </w:p>
    <w:p w:rsidR="00386ACF" w:rsidRDefault="00386ACF">
      <w:pPr>
        <w:pStyle w:val="ConsPlusNormal"/>
        <w:spacing w:before="220"/>
        <w:ind w:firstLine="540"/>
        <w:jc w:val="both"/>
      </w:pPr>
      <w:r>
        <w:t>2) компенсации части расходов по договорам найма (поднайма) жилых помещений.</w:t>
      </w:r>
    </w:p>
    <w:p w:rsidR="00386ACF" w:rsidRDefault="00386ACF">
      <w:pPr>
        <w:pStyle w:val="ConsPlusNormal"/>
        <w:jc w:val="both"/>
      </w:pPr>
      <w:r>
        <w:t xml:space="preserve">(в ред. </w:t>
      </w:r>
      <w:hyperlink r:id="rId155">
        <w:r>
          <w:rPr>
            <w:color w:val="0000FF"/>
          </w:rPr>
          <w:t>Закона</w:t>
        </w:r>
      </w:hyperlink>
      <w:r>
        <w:t xml:space="preserve"> ХМАО - Югры от 11.04.2024 N 26-оз)</w:t>
      </w:r>
    </w:p>
    <w:p w:rsidR="00386ACF" w:rsidRDefault="00386ACF">
      <w:pPr>
        <w:pStyle w:val="ConsPlusNormal"/>
        <w:spacing w:before="220"/>
        <w:ind w:firstLine="540"/>
        <w:jc w:val="both"/>
      </w:pPr>
      <w:r>
        <w:t xml:space="preserve">2. </w:t>
      </w:r>
      <w:hyperlink r:id="rId156">
        <w:r>
          <w:rPr>
            <w:color w:val="0000FF"/>
          </w:rPr>
          <w:t>Порядок</w:t>
        </w:r>
      </w:hyperlink>
      <w:r>
        <w:t xml:space="preserve"> предоставления компенсации фактически понесенных затрат по оплате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 размер, </w:t>
      </w:r>
      <w:hyperlink r:id="rId157">
        <w:r>
          <w:rPr>
            <w:color w:val="0000FF"/>
          </w:rPr>
          <w:t>порядок</w:t>
        </w:r>
      </w:hyperlink>
      <w:r>
        <w:t xml:space="preserve"> и условия предоставления компенсации части расходов по договорам найма (поднайма) жилых помещений устанавливаются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386ACF" w:rsidRDefault="00386ACF">
      <w:pPr>
        <w:pStyle w:val="ConsPlusNormal"/>
        <w:jc w:val="both"/>
      </w:pPr>
      <w:r>
        <w:t xml:space="preserve">(в ред. </w:t>
      </w:r>
      <w:hyperlink r:id="rId158">
        <w:r>
          <w:rPr>
            <w:color w:val="0000FF"/>
          </w:rPr>
          <w:t>Закона</w:t>
        </w:r>
      </w:hyperlink>
      <w:r>
        <w:t xml:space="preserve"> ХМАО - Югры от 11.04.2024 N 26-оз)</w:t>
      </w:r>
    </w:p>
    <w:p w:rsidR="00386ACF" w:rsidRDefault="00386ACF">
      <w:pPr>
        <w:pStyle w:val="ConsPlusNormal"/>
        <w:spacing w:before="220"/>
        <w:ind w:firstLine="540"/>
        <w:jc w:val="both"/>
      </w:pPr>
      <w:r>
        <w:t xml:space="preserve">3. Финансирование расходов, связанных с реализацией меры социальной поддержки, установленной </w:t>
      </w:r>
      <w:hyperlink w:anchor="P251">
        <w:r>
          <w:rPr>
            <w:color w:val="0000FF"/>
          </w:rPr>
          <w:t>подпунктом 1 пункта 1</w:t>
        </w:r>
      </w:hyperlink>
      <w:r>
        <w:t xml:space="preserve"> настоящей статьи, осуществляется за счет средств бюджета автономного округа в виде субвенций, предоставляемых местным бюджетам для осуществления органами местного самоуправления муниципальных образований автономного округа переданных им отдельных государственных полномочий, в объеме, предусмотренном законом автономного округа о бюджете автономного округа.</w:t>
      </w:r>
    </w:p>
    <w:p w:rsidR="00386ACF" w:rsidRDefault="00386ACF">
      <w:pPr>
        <w:pStyle w:val="ConsPlusNormal"/>
        <w:ind w:firstLine="540"/>
        <w:jc w:val="both"/>
      </w:pPr>
    </w:p>
    <w:p w:rsidR="00386ACF" w:rsidRDefault="00386ACF">
      <w:pPr>
        <w:pStyle w:val="ConsPlusTitle"/>
        <w:ind w:firstLine="540"/>
        <w:jc w:val="both"/>
        <w:outlineLvl w:val="0"/>
      </w:pPr>
      <w:r>
        <w:t>Статья 3.5. Меры социальной поддержки семей с детьми с ограниченными возможностями здоровья</w:t>
      </w:r>
    </w:p>
    <w:p w:rsidR="00386ACF" w:rsidRDefault="00386ACF">
      <w:pPr>
        <w:pStyle w:val="ConsPlusNormal"/>
        <w:ind w:firstLine="540"/>
        <w:jc w:val="both"/>
      </w:pPr>
    </w:p>
    <w:p w:rsidR="00386ACF" w:rsidRDefault="00386ACF">
      <w:pPr>
        <w:pStyle w:val="ConsPlusNormal"/>
        <w:ind w:firstLine="540"/>
        <w:jc w:val="both"/>
      </w:pPr>
      <w:r>
        <w:t xml:space="preserve">(введена </w:t>
      </w:r>
      <w:hyperlink r:id="rId159">
        <w:r>
          <w:rPr>
            <w:color w:val="0000FF"/>
          </w:rPr>
          <w:t>Законом</w:t>
        </w:r>
      </w:hyperlink>
      <w:r>
        <w:t xml:space="preserve"> ХМАО - Югры от 03.04.2022 N 15-оз)</w:t>
      </w:r>
    </w:p>
    <w:p w:rsidR="00386ACF" w:rsidRDefault="00386ACF">
      <w:pPr>
        <w:pStyle w:val="ConsPlusNormal"/>
        <w:ind w:firstLine="540"/>
        <w:jc w:val="both"/>
      </w:pPr>
    </w:p>
    <w:p w:rsidR="00386ACF" w:rsidRDefault="00386ACF">
      <w:pPr>
        <w:pStyle w:val="ConsPlusNormal"/>
        <w:ind w:firstLine="540"/>
        <w:jc w:val="both"/>
      </w:pPr>
      <w:r>
        <w:t>1. Семьям, воспитывающим детей с ограниченными возможностями здоровья, проживающих и обучающихся в государственных общеобразовательных организациях Ханты-Мансийского автономного округа - Югры, не обеспеченных организованным подвозом к месту обучения и обратно в начале учебного года и по его завершении, а также в каникулярный период, предоставляется компенсация стоимости проезда по фактически произведенным расходам, но не более стоимости проезда по предельным максимальным тарифам на перевозки пассажиров и багажа автомобильным транспортом по межмуниципальным маршрутам регулярных перевозок в границах Ханты-Мансийского автономного округа - Югры, установленным Региональной службой по тарифам Ханты-Мансийского автономного округа - Югры.</w:t>
      </w:r>
    </w:p>
    <w:p w:rsidR="00386ACF" w:rsidRDefault="00386ACF">
      <w:pPr>
        <w:pStyle w:val="ConsPlusNormal"/>
        <w:spacing w:before="220"/>
        <w:ind w:firstLine="540"/>
        <w:jc w:val="both"/>
      </w:pPr>
      <w:r>
        <w:t>2. Компенсация проезда осуществляется обучающемуся и сопровождающему его родителю (законному представителю).</w:t>
      </w:r>
    </w:p>
    <w:p w:rsidR="00386ACF" w:rsidRDefault="00386ACF">
      <w:pPr>
        <w:pStyle w:val="ConsPlusNormal"/>
        <w:spacing w:before="220"/>
        <w:ind w:firstLine="540"/>
        <w:jc w:val="both"/>
      </w:pPr>
      <w:r>
        <w:t xml:space="preserve">3. Условия и </w:t>
      </w:r>
      <w:hyperlink r:id="rId160">
        <w:r>
          <w:rPr>
            <w:color w:val="0000FF"/>
          </w:rPr>
          <w:t>порядок</w:t>
        </w:r>
      </w:hyperlink>
      <w:r>
        <w:t xml:space="preserve"> предоставления компенсации стоимости проезда по фактически произведенным расходам устанавливаются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386ACF" w:rsidRDefault="00386ACF">
      <w:pPr>
        <w:pStyle w:val="ConsPlusNormal"/>
        <w:jc w:val="both"/>
      </w:pPr>
      <w:r>
        <w:t xml:space="preserve">(п. 3 в ред. </w:t>
      </w:r>
      <w:hyperlink r:id="rId161">
        <w:r>
          <w:rPr>
            <w:color w:val="0000FF"/>
          </w:rPr>
          <w:t>Закона</w:t>
        </w:r>
      </w:hyperlink>
      <w:r>
        <w:t xml:space="preserve"> ХМАО - Югры от 11.04.2024 N 26-оз)</w:t>
      </w:r>
    </w:p>
    <w:p w:rsidR="00386ACF" w:rsidRDefault="00386ACF">
      <w:pPr>
        <w:pStyle w:val="ConsPlusNormal"/>
        <w:jc w:val="both"/>
      </w:pPr>
    </w:p>
    <w:p w:rsidR="00386ACF" w:rsidRDefault="00386ACF">
      <w:pPr>
        <w:pStyle w:val="ConsPlusTitle"/>
        <w:ind w:firstLine="540"/>
        <w:jc w:val="both"/>
        <w:outlineLvl w:val="0"/>
      </w:pPr>
      <w:r>
        <w:t>Статья 4. Охрана здоровья семьи</w:t>
      </w:r>
    </w:p>
    <w:p w:rsidR="00386ACF" w:rsidRDefault="00386ACF">
      <w:pPr>
        <w:pStyle w:val="ConsPlusNormal"/>
        <w:jc w:val="both"/>
      </w:pPr>
    </w:p>
    <w:p w:rsidR="00386ACF" w:rsidRDefault="00386ACF">
      <w:pPr>
        <w:pStyle w:val="ConsPlusNormal"/>
        <w:ind w:firstLine="540"/>
        <w:jc w:val="both"/>
      </w:pPr>
      <w:r>
        <w:t>1. Каждому члену семьи по медицинским показаниям в рамках Программы государственных гарантий обеспечения граждан бесплатной медицинской помощью на территории Ханты-Мансийского автономного округа - Югры предоставляются бесплатные консультации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медико-генетические, другие консультации и обследования в организациях системы здравоохранения с целью предупреждения возможных наследственных заболеваний у потомства.</w:t>
      </w:r>
    </w:p>
    <w:p w:rsidR="00386ACF" w:rsidRDefault="00386ACF">
      <w:pPr>
        <w:pStyle w:val="ConsPlusNormal"/>
        <w:jc w:val="both"/>
      </w:pPr>
      <w:r>
        <w:t xml:space="preserve">(в ред. Законов ХМАО - Югры от 19.12.2009 </w:t>
      </w:r>
      <w:hyperlink r:id="rId162">
        <w:r>
          <w:rPr>
            <w:color w:val="0000FF"/>
          </w:rPr>
          <w:t>N 237-оз</w:t>
        </w:r>
      </w:hyperlink>
      <w:r>
        <w:t xml:space="preserve">, от 20.02.2014 </w:t>
      </w:r>
      <w:hyperlink r:id="rId163">
        <w:r>
          <w:rPr>
            <w:color w:val="0000FF"/>
          </w:rPr>
          <w:t>N 6-оз</w:t>
        </w:r>
      </w:hyperlink>
      <w:r>
        <w:t>)</w:t>
      </w:r>
    </w:p>
    <w:p w:rsidR="00386ACF" w:rsidRDefault="00386ACF">
      <w:pPr>
        <w:pStyle w:val="ConsPlusNormal"/>
        <w:spacing w:before="220"/>
        <w:ind w:firstLine="540"/>
        <w:jc w:val="both"/>
      </w:pPr>
      <w:r>
        <w:t>2. Исполнительными органами автономного округа обеспечиваются:</w:t>
      </w:r>
    </w:p>
    <w:p w:rsidR="00386ACF" w:rsidRDefault="00386ACF">
      <w:pPr>
        <w:pStyle w:val="ConsPlusNormal"/>
        <w:spacing w:before="220"/>
        <w:ind w:firstLine="540"/>
        <w:jc w:val="both"/>
      </w:pPr>
      <w:r>
        <w:t>1) информирование граждан о предоставляемых многодетным семьям мерах социальной поддержки, помощи и услугах, а также об иных решениях;</w:t>
      </w:r>
    </w:p>
    <w:p w:rsidR="00386ACF" w:rsidRDefault="00386ACF">
      <w:pPr>
        <w:pStyle w:val="ConsPlusNormal"/>
        <w:spacing w:before="220"/>
        <w:ind w:firstLine="540"/>
        <w:jc w:val="both"/>
      </w:pPr>
      <w:r>
        <w:t>2) проведение мероприятий, направленных на формирование в обществе здорового образа жизни, продвижение ценностей семьи, ребенка, ответственного родительства;</w:t>
      </w:r>
    </w:p>
    <w:p w:rsidR="00386ACF" w:rsidRDefault="00386ACF">
      <w:pPr>
        <w:pStyle w:val="ConsPlusNormal"/>
        <w:spacing w:before="220"/>
        <w:ind w:firstLine="540"/>
        <w:jc w:val="both"/>
      </w:pPr>
      <w:r>
        <w:t>3) обратная связь с получателями мер социальных поддержки, помощи и услуг, предусмотренных настоящим Законом.</w:t>
      </w:r>
    </w:p>
    <w:p w:rsidR="00386ACF" w:rsidRDefault="00386ACF">
      <w:pPr>
        <w:pStyle w:val="ConsPlusNormal"/>
        <w:jc w:val="both"/>
      </w:pPr>
      <w:r>
        <w:t xml:space="preserve">(п. 2 в ред. </w:t>
      </w:r>
      <w:hyperlink r:id="rId164">
        <w:r>
          <w:rPr>
            <w:color w:val="0000FF"/>
          </w:rPr>
          <w:t>Закона</w:t>
        </w:r>
      </w:hyperlink>
      <w:r>
        <w:t xml:space="preserve"> ХМАО - Югры от 11.04.2024 N 26-оз)</w:t>
      </w:r>
    </w:p>
    <w:p w:rsidR="00386ACF" w:rsidRDefault="00386ACF">
      <w:pPr>
        <w:pStyle w:val="ConsPlusNormal"/>
        <w:spacing w:before="220"/>
        <w:ind w:firstLine="540"/>
        <w:jc w:val="both"/>
      </w:pPr>
      <w:r>
        <w:t xml:space="preserve">3. Кормящие матери, входящие в состав семей со среднедушевым доходом, размер которого не превышает величину </w:t>
      </w:r>
      <w:hyperlink r:id="rId165">
        <w:r>
          <w:rPr>
            <w:color w:val="0000FF"/>
          </w:rPr>
          <w:t>прожиточного минимума</w:t>
        </w:r>
      </w:hyperlink>
      <w:r>
        <w:t xml:space="preserve"> на душу населения, установленную в автономном округе, обеспечиваются лекарственными препаратами, изделиями медицинского назначения в соответствии с перечнем, устанавливаемым Правительством Ханты-Мансийского автономного округа - Югры.</w:t>
      </w:r>
    </w:p>
    <w:p w:rsidR="00386ACF" w:rsidRDefault="00386ACF">
      <w:pPr>
        <w:pStyle w:val="ConsPlusNormal"/>
        <w:jc w:val="both"/>
      </w:pPr>
      <w:r>
        <w:t xml:space="preserve">(п. 3 введен </w:t>
      </w:r>
      <w:hyperlink r:id="rId166">
        <w:r>
          <w:rPr>
            <w:color w:val="0000FF"/>
          </w:rPr>
          <w:t>Законом</w:t>
        </w:r>
      </w:hyperlink>
      <w:r>
        <w:t xml:space="preserve"> ХМАО - Югры от 22.11.2004 N 61-оз; в ред. Законов ХМАО - Югры от 29.10.2007 </w:t>
      </w:r>
      <w:hyperlink r:id="rId167">
        <w:r>
          <w:rPr>
            <w:color w:val="0000FF"/>
          </w:rPr>
          <w:t>N 145-оз</w:t>
        </w:r>
      </w:hyperlink>
      <w:r>
        <w:t xml:space="preserve">, от 20.02.2014 </w:t>
      </w:r>
      <w:hyperlink r:id="rId168">
        <w:r>
          <w:rPr>
            <w:color w:val="0000FF"/>
          </w:rPr>
          <w:t>N 6-оз</w:t>
        </w:r>
      </w:hyperlink>
      <w:r>
        <w:t xml:space="preserve">, от 23.12.2016 </w:t>
      </w:r>
      <w:hyperlink r:id="rId169">
        <w:r>
          <w:rPr>
            <w:color w:val="0000FF"/>
          </w:rPr>
          <w:t>N 107-оз</w:t>
        </w:r>
      </w:hyperlink>
      <w:r>
        <w:t xml:space="preserve">, от 25.03.2021 </w:t>
      </w:r>
      <w:hyperlink r:id="rId170">
        <w:r>
          <w:rPr>
            <w:color w:val="0000FF"/>
          </w:rPr>
          <w:t>N 23-оз</w:t>
        </w:r>
      </w:hyperlink>
      <w:r>
        <w:t>)</w:t>
      </w:r>
    </w:p>
    <w:p w:rsidR="00386ACF" w:rsidRDefault="00386ACF">
      <w:pPr>
        <w:pStyle w:val="ConsPlusNormal"/>
        <w:spacing w:before="220"/>
        <w:ind w:firstLine="540"/>
        <w:jc w:val="both"/>
      </w:pPr>
      <w:bookmarkStart w:id="18" w:name="P278"/>
      <w:bookmarkEnd w:id="18"/>
      <w:r>
        <w:t>4. Дети первого и второго года жизни; дети в возрасте от двух до трех лет, воспитывающиеся в семьях со среднедушевым доходом, размер которого не превышает величину прожиточного минимума на душу населения, установленную в автономном округе, по заключению врача обеспечиваются бесплатным полноценным питанием.</w:t>
      </w:r>
    </w:p>
    <w:p w:rsidR="00386ACF" w:rsidRDefault="00386ACF">
      <w:pPr>
        <w:pStyle w:val="ConsPlusNormal"/>
        <w:jc w:val="both"/>
      </w:pPr>
      <w:r>
        <w:t xml:space="preserve">(в ред. Законов ХМАО - Югры от 22.11.2004 </w:t>
      </w:r>
      <w:hyperlink r:id="rId171">
        <w:r>
          <w:rPr>
            <w:color w:val="0000FF"/>
          </w:rPr>
          <w:t>N 61-оз</w:t>
        </w:r>
      </w:hyperlink>
      <w:r>
        <w:t xml:space="preserve">, от 17.10.2005 </w:t>
      </w:r>
      <w:hyperlink r:id="rId172">
        <w:r>
          <w:rPr>
            <w:color w:val="0000FF"/>
          </w:rPr>
          <w:t>N 84-оз</w:t>
        </w:r>
      </w:hyperlink>
      <w:r>
        <w:t xml:space="preserve">, от 23.12.2016 </w:t>
      </w:r>
      <w:hyperlink r:id="rId173">
        <w:r>
          <w:rPr>
            <w:color w:val="0000FF"/>
          </w:rPr>
          <w:t>N 107-оз</w:t>
        </w:r>
      </w:hyperlink>
      <w:r>
        <w:t xml:space="preserve">, от 25.03.2021 </w:t>
      </w:r>
      <w:hyperlink r:id="rId174">
        <w:r>
          <w:rPr>
            <w:color w:val="0000FF"/>
          </w:rPr>
          <w:t>N 23-оз</w:t>
        </w:r>
      </w:hyperlink>
      <w:r>
        <w:t>)</w:t>
      </w:r>
    </w:p>
    <w:p w:rsidR="00386ACF" w:rsidRDefault="00386ACF">
      <w:pPr>
        <w:pStyle w:val="ConsPlusNormal"/>
        <w:spacing w:before="220"/>
        <w:ind w:firstLine="540"/>
        <w:jc w:val="both"/>
      </w:pPr>
      <w:r>
        <w:t xml:space="preserve">4.1. К бесплатному полноценному питанию, указанному в </w:t>
      </w:r>
      <w:hyperlink w:anchor="P278">
        <w:r>
          <w:rPr>
            <w:color w:val="0000FF"/>
          </w:rPr>
          <w:t>пункте 4 статьи 4</w:t>
        </w:r>
      </w:hyperlink>
      <w:r>
        <w:t xml:space="preserve"> настоящего Закона, относятся:</w:t>
      </w:r>
    </w:p>
    <w:p w:rsidR="00386ACF" w:rsidRDefault="00386ACF">
      <w:pPr>
        <w:pStyle w:val="ConsPlusNormal"/>
        <w:spacing w:before="220"/>
        <w:ind w:firstLine="540"/>
        <w:jc w:val="both"/>
      </w:pPr>
      <w:r>
        <w:t>1) специальные адаптированные сухие молочные смеси;</w:t>
      </w:r>
    </w:p>
    <w:p w:rsidR="00386ACF" w:rsidRDefault="00386ACF">
      <w:pPr>
        <w:pStyle w:val="ConsPlusNormal"/>
        <w:spacing w:before="220"/>
        <w:ind w:firstLine="540"/>
        <w:jc w:val="both"/>
      </w:pPr>
      <w:r>
        <w:t>2) детские молочные каши с содержанием микро- и макроэлементов, витаминов.</w:t>
      </w:r>
    </w:p>
    <w:p w:rsidR="00386ACF" w:rsidRDefault="00386ACF">
      <w:pPr>
        <w:pStyle w:val="ConsPlusNormal"/>
        <w:jc w:val="both"/>
      </w:pPr>
      <w:r>
        <w:t xml:space="preserve">(п. 4.1 введен </w:t>
      </w:r>
      <w:hyperlink r:id="rId175">
        <w:r>
          <w:rPr>
            <w:color w:val="0000FF"/>
          </w:rPr>
          <w:t>Законом</w:t>
        </w:r>
      </w:hyperlink>
      <w:r>
        <w:t xml:space="preserve"> ХМАО - Югры от 23.12.2016 N 107-оз)</w:t>
      </w:r>
    </w:p>
    <w:p w:rsidR="00386ACF" w:rsidRDefault="00386ACF">
      <w:pPr>
        <w:pStyle w:val="ConsPlusNormal"/>
        <w:spacing w:before="220"/>
        <w:ind w:firstLine="540"/>
        <w:jc w:val="both"/>
      </w:pPr>
      <w:r>
        <w:t xml:space="preserve">4.2. </w:t>
      </w:r>
      <w:hyperlink r:id="rId176">
        <w:r>
          <w:rPr>
            <w:color w:val="0000FF"/>
          </w:rPr>
          <w:t>Порядок</w:t>
        </w:r>
      </w:hyperlink>
      <w:r>
        <w:t xml:space="preserve"> обеспечения детей бесплатным полноценным питанием устанавливается Правительством Ханты-Мансийского автономного округа - Югры.</w:t>
      </w:r>
    </w:p>
    <w:p w:rsidR="00386ACF" w:rsidRDefault="00386ACF">
      <w:pPr>
        <w:pStyle w:val="ConsPlusNormal"/>
        <w:jc w:val="both"/>
      </w:pPr>
      <w:r>
        <w:t xml:space="preserve">(п. 4.2 введен </w:t>
      </w:r>
      <w:hyperlink r:id="rId177">
        <w:r>
          <w:rPr>
            <w:color w:val="0000FF"/>
          </w:rPr>
          <w:t>Законом</w:t>
        </w:r>
      </w:hyperlink>
      <w:r>
        <w:t xml:space="preserve"> ХМАО - Югры от 23.12.2016 N 107-оз)</w:t>
      </w:r>
    </w:p>
    <w:p w:rsidR="00386ACF" w:rsidRDefault="00386ACF">
      <w:pPr>
        <w:pStyle w:val="ConsPlusNormal"/>
        <w:spacing w:before="220"/>
        <w:ind w:firstLine="540"/>
        <w:jc w:val="both"/>
      </w:pPr>
      <w:r>
        <w:t>5. Дети в возрасте до трех лет бесплатно обеспечиваются лекарственными препаратами, изделиями медицинского назначения и специализированными продуктами лечебного питания в соответствии с перечнем, устанавливаемым Правительством Ханты-Мансийского автономного округа - Югры.</w:t>
      </w:r>
    </w:p>
    <w:p w:rsidR="00386ACF" w:rsidRDefault="00386ACF">
      <w:pPr>
        <w:pStyle w:val="ConsPlusNormal"/>
        <w:jc w:val="both"/>
      </w:pPr>
      <w:r>
        <w:t xml:space="preserve">(в ред. Законов ХМАО - Югры от 17.10.2005 </w:t>
      </w:r>
      <w:hyperlink r:id="rId178">
        <w:r>
          <w:rPr>
            <w:color w:val="0000FF"/>
          </w:rPr>
          <w:t>N 84-оз</w:t>
        </w:r>
      </w:hyperlink>
      <w:r>
        <w:t xml:space="preserve">, от 20.02.2014 </w:t>
      </w:r>
      <w:hyperlink r:id="rId179">
        <w:r>
          <w:rPr>
            <w:color w:val="0000FF"/>
          </w:rPr>
          <w:t>N 6-оз</w:t>
        </w:r>
      </w:hyperlink>
      <w:r>
        <w:t>)</w:t>
      </w:r>
    </w:p>
    <w:p w:rsidR="00386ACF" w:rsidRDefault="00386ACF">
      <w:pPr>
        <w:pStyle w:val="ConsPlusNormal"/>
        <w:spacing w:before="220"/>
        <w:ind w:firstLine="540"/>
        <w:jc w:val="both"/>
      </w:pPr>
      <w:hyperlink r:id="rId180">
        <w:r>
          <w:rPr>
            <w:color w:val="0000FF"/>
          </w:rPr>
          <w:t>6</w:t>
        </w:r>
      </w:hyperlink>
      <w:r>
        <w:t xml:space="preserve">. Порядок обеспечения лекарственными препаратами, изделиями медицинского </w:t>
      </w:r>
      <w:r>
        <w:lastRenderedPageBreak/>
        <w:t>назначения, специализированными продуктами лечебного питания устанавливается Правительством автономного округа.</w:t>
      </w:r>
    </w:p>
    <w:p w:rsidR="00386ACF" w:rsidRDefault="00386ACF">
      <w:pPr>
        <w:pStyle w:val="ConsPlusNormal"/>
        <w:jc w:val="both"/>
      </w:pPr>
      <w:r>
        <w:t xml:space="preserve">(пункт введен </w:t>
      </w:r>
      <w:hyperlink r:id="rId181">
        <w:r>
          <w:rPr>
            <w:color w:val="0000FF"/>
          </w:rPr>
          <w:t>Законом</w:t>
        </w:r>
      </w:hyperlink>
      <w:r>
        <w:t xml:space="preserve"> ХМАО - Югры от 22.11.2004 N 61-оз; в ред. Законов ХМАО - Югры от 20.02.2014 </w:t>
      </w:r>
      <w:hyperlink r:id="rId182">
        <w:r>
          <w:rPr>
            <w:color w:val="0000FF"/>
          </w:rPr>
          <w:t>N 6-оз</w:t>
        </w:r>
      </w:hyperlink>
      <w:r>
        <w:t xml:space="preserve">, от 23.12.2016 </w:t>
      </w:r>
      <w:hyperlink r:id="rId183">
        <w:r>
          <w:rPr>
            <w:color w:val="0000FF"/>
          </w:rPr>
          <w:t>N 107-оз</w:t>
        </w:r>
      </w:hyperlink>
      <w:r>
        <w:t>)</w:t>
      </w:r>
    </w:p>
    <w:p w:rsidR="00386ACF" w:rsidRDefault="00386ACF">
      <w:pPr>
        <w:pStyle w:val="ConsPlusNormal"/>
        <w:jc w:val="both"/>
      </w:pPr>
    </w:p>
    <w:p w:rsidR="00386ACF" w:rsidRDefault="00386ACF">
      <w:pPr>
        <w:pStyle w:val="ConsPlusTitle"/>
        <w:ind w:firstLine="540"/>
        <w:jc w:val="both"/>
        <w:outlineLvl w:val="0"/>
      </w:pPr>
      <w:r>
        <w:t>Статья 4.1. Единовременное пособие супругам в связи с юбилеем их совместной жизни</w:t>
      </w:r>
    </w:p>
    <w:p w:rsidR="00386ACF" w:rsidRDefault="00386ACF">
      <w:pPr>
        <w:pStyle w:val="ConsPlusNormal"/>
        <w:ind w:firstLine="540"/>
        <w:jc w:val="both"/>
      </w:pPr>
    </w:p>
    <w:p w:rsidR="00386ACF" w:rsidRDefault="00386ACF">
      <w:pPr>
        <w:pStyle w:val="ConsPlusNormal"/>
        <w:ind w:firstLine="540"/>
        <w:jc w:val="both"/>
      </w:pPr>
      <w:r>
        <w:t xml:space="preserve">(введена </w:t>
      </w:r>
      <w:hyperlink r:id="rId184">
        <w:r>
          <w:rPr>
            <w:color w:val="0000FF"/>
          </w:rPr>
          <w:t>Законом</w:t>
        </w:r>
      </w:hyperlink>
      <w:r>
        <w:t xml:space="preserve"> ХМАО - Югры от 23.07.2008 N 80-оз)</w:t>
      </w:r>
    </w:p>
    <w:p w:rsidR="00386ACF" w:rsidRDefault="00386ACF">
      <w:pPr>
        <w:pStyle w:val="ConsPlusNormal"/>
        <w:jc w:val="both"/>
      </w:pPr>
    </w:p>
    <w:p w:rsidR="00386ACF" w:rsidRDefault="00386ACF">
      <w:pPr>
        <w:pStyle w:val="ConsPlusNormal"/>
        <w:ind w:firstLine="540"/>
        <w:jc w:val="both"/>
      </w:pPr>
      <w:r>
        <w:t>1. Единовременное пособие супругам в связи с юбилеем их совместной жизни устанавливается одному из супругов, имеющему стаж работы на территории автономного округа не менее 15 лет, при условии постоянного проживания супругов в автономном округе и наличия у них гражданства Российской Федерации, а также при условии, что их брак не прекращался и не был признан судом недействительным.</w:t>
      </w:r>
    </w:p>
    <w:p w:rsidR="00386ACF" w:rsidRDefault="00386ACF">
      <w:pPr>
        <w:pStyle w:val="ConsPlusNormal"/>
        <w:jc w:val="both"/>
      </w:pPr>
      <w:r>
        <w:t xml:space="preserve">(в ред. Законов ХМАО - Югры от 14.12.2023 </w:t>
      </w:r>
      <w:hyperlink r:id="rId185">
        <w:r>
          <w:rPr>
            <w:color w:val="0000FF"/>
          </w:rPr>
          <w:t>N 119-оз</w:t>
        </w:r>
      </w:hyperlink>
      <w:r>
        <w:t xml:space="preserve">, от 24.09.2025 </w:t>
      </w:r>
      <w:hyperlink r:id="rId186">
        <w:r>
          <w:rPr>
            <w:color w:val="0000FF"/>
          </w:rPr>
          <w:t>N 61-оз</w:t>
        </w:r>
      </w:hyperlink>
      <w:r>
        <w:t>)</w:t>
      </w:r>
    </w:p>
    <w:p w:rsidR="00386ACF" w:rsidRDefault="00386ACF">
      <w:pPr>
        <w:pStyle w:val="ConsPlusNormal"/>
        <w:spacing w:before="220"/>
        <w:ind w:firstLine="540"/>
        <w:jc w:val="both"/>
      </w:pPr>
      <w:r>
        <w:t xml:space="preserve">Абзацы второй - седьмой утратили силу. - </w:t>
      </w:r>
      <w:hyperlink r:id="rId187">
        <w:r>
          <w:rPr>
            <w:color w:val="0000FF"/>
          </w:rPr>
          <w:t>Закон</w:t>
        </w:r>
      </w:hyperlink>
      <w:r>
        <w:t xml:space="preserve"> ХМАО - Югры от 11.04.2024 N 26-оз.</w:t>
      </w:r>
    </w:p>
    <w:p w:rsidR="00386ACF" w:rsidRDefault="00386ACF">
      <w:pPr>
        <w:pStyle w:val="ConsPlusNormal"/>
        <w:spacing w:before="220"/>
        <w:ind w:firstLine="540"/>
        <w:jc w:val="both"/>
      </w:pPr>
      <w:r>
        <w:t xml:space="preserve">2. </w:t>
      </w:r>
      <w:hyperlink r:id="rId188">
        <w:r>
          <w:rPr>
            <w:color w:val="0000FF"/>
          </w:rPr>
          <w:t>Размер</w:t>
        </w:r>
      </w:hyperlink>
      <w:r>
        <w:t xml:space="preserve">, условия и </w:t>
      </w:r>
      <w:hyperlink r:id="rId189">
        <w:r>
          <w:rPr>
            <w:color w:val="0000FF"/>
          </w:rPr>
          <w:t>порядок</w:t>
        </w:r>
      </w:hyperlink>
      <w:r>
        <w:t xml:space="preserve"> назначения и выплаты единовременного пособия супругам в связи с юбилеем их совместной жизни устанавливаются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386ACF" w:rsidRDefault="00386ACF">
      <w:pPr>
        <w:pStyle w:val="ConsPlusNormal"/>
        <w:jc w:val="both"/>
      </w:pPr>
      <w:r>
        <w:t xml:space="preserve">(п. 2 в ред. </w:t>
      </w:r>
      <w:hyperlink r:id="rId190">
        <w:r>
          <w:rPr>
            <w:color w:val="0000FF"/>
          </w:rPr>
          <w:t>Закона</w:t>
        </w:r>
      </w:hyperlink>
      <w:r>
        <w:t xml:space="preserve"> ХМАО - Югры от 11.04.2024 N 26-оз)</w:t>
      </w:r>
    </w:p>
    <w:p w:rsidR="00386ACF" w:rsidRDefault="00386ACF">
      <w:pPr>
        <w:pStyle w:val="ConsPlusNormal"/>
        <w:jc w:val="both"/>
      </w:pPr>
    </w:p>
    <w:p w:rsidR="00386ACF" w:rsidRDefault="00386ACF">
      <w:pPr>
        <w:pStyle w:val="ConsPlusTitle"/>
        <w:ind w:firstLine="540"/>
        <w:jc w:val="both"/>
        <w:outlineLvl w:val="0"/>
      </w:pPr>
      <w:r>
        <w:t>Статья 4.2. Поддержка женщин, находящихся в состоянии репродуктивного выбора</w:t>
      </w:r>
    </w:p>
    <w:p w:rsidR="00386ACF" w:rsidRDefault="00386ACF">
      <w:pPr>
        <w:pStyle w:val="ConsPlusNormal"/>
        <w:ind w:firstLine="540"/>
        <w:jc w:val="both"/>
      </w:pPr>
    </w:p>
    <w:p w:rsidR="00386ACF" w:rsidRDefault="00386ACF">
      <w:pPr>
        <w:pStyle w:val="ConsPlusNormal"/>
        <w:ind w:firstLine="540"/>
        <w:jc w:val="both"/>
      </w:pPr>
      <w:r>
        <w:t xml:space="preserve">(введена </w:t>
      </w:r>
      <w:hyperlink r:id="rId191">
        <w:r>
          <w:rPr>
            <w:color w:val="0000FF"/>
          </w:rPr>
          <w:t>Законом</w:t>
        </w:r>
      </w:hyperlink>
      <w:r>
        <w:t xml:space="preserve"> ХМАО - Югры от 14.12.2023 N 119-оз)</w:t>
      </w:r>
    </w:p>
    <w:p w:rsidR="00386ACF" w:rsidRDefault="00386ACF">
      <w:pPr>
        <w:pStyle w:val="ConsPlusNormal"/>
        <w:ind w:firstLine="540"/>
        <w:jc w:val="both"/>
      </w:pPr>
    </w:p>
    <w:p w:rsidR="00386ACF" w:rsidRDefault="00386ACF">
      <w:pPr>
        <w:pStyle w:val="ConsPlusNormal"/>
        <w:ind w:firstLine="540"/>
        <w:jc w:val="both"/>
      </w:pPr>
      <w:r>
        <w:t>1. Исполнительные органы Ханты-Мансийского автономного округа - Югры оказывают поддержку женщинам, находящимся в состоянии репродуктивного выбора.</w:t>
      </w:r>
    </w:p>
    <w:p w:rsidR="00386ACF" w:rsidRDefault="00386ACF">
      <w:pPr>
        <w:pStyle w:val="ConsPlusNormal"/>
        <w:spacing w:before="220"/>
        <w:ind w:firstLine="540"/>
        <w:jc w:val="both"/>
      </w:pPr>
      <w:r>
        <w:t>2. Условия и порядок оказания поддержки женщинам, находящимся в состоянии репродуктивного выбора, устанавливаются Правительством Ханты-Мансийского автономного округа - Югры.</w:t>
      </w:r>
    </w:p>
    <w:p w:rsidR="00386ACF" w:rsidRDefault="00386ACF">
      <w:pPr>
        <w:pStyle w:val="ConsPlusNormal"/>
        <w:jc w:val="both"/>
      </w:pPr>
    </w:p>
    <w:p w:rsidR="00386ACF" w:rsidRDefault="00386ACF">
      <w:pPr>
        <w:pStyle w:val="ConsPlusTitle"/>
        <w:ind w:firstLine="540"/>
        <w:jc w:val="both"/>
        <w:outlineLvl w:val="0"/>
      </w:pPr>
      <w:r>
        <w:t>Статья 5. Поддержка в сфере образования, культуры, физической культуры и спорта, туризма</w:t>
      </w:r>
    </w:p>
    <w:p w:rsidR="00386ACF" w:rsidRDefault="00386ACF">
      <w:pPr>
        <w:pStyle w:val="ConsPlusNormal"/>
        <w:jc w:val="both"/>
      </w:pPr>
    </w:p>
    <w:p w:rsidR="00386ACF" w:rsidRDefault="00386ACF">
      <w:pPr>
        <w:pStyle w:val="ConsPlusNormal"/>
        <w:ind w:firstLine="540"/>
        <w:jc w:val="both"/>
      </w:pPr>
      <w:r>
        <w:t>Органы управления образованием, культурой и искусством, физической культурой и спортом, туризмом Ханты-Мансийского автономного округа - Югры:</w:t>
      </w:r>
    </w:p>
    <w:p w:rsidR="00386ACF" w:rsidRDefault="00386ACF">
      <w:pPr>
        <w:pStyle w:val="ConsPlusNormal"/>
        <w:spacing w:before="220"/>
        <w:ind w:firstLine="540"/>
        <w:jc w:val="both"/>
      </w:pPr>
      <w:r>
        <w:t>оказывают поддержку победителям конкурсов - учреждениям образования, культуры, физической культуры и спорта, туризма, работающим с семьей и детьми;</w:t>
      </w:r>
    </w:p>
    <w:p w:rsidR="00386ACF" w:rsidRDefault="00386ACF">
      <w:pPr>
        <w:pStyle w:val="ConsPlusNormal"/>
        <w:jc w:val="both"/>
      </w:pPr>
      <w:r>
        <w:t xml:space="preserve">(в ред. Законов ХМАО - Югры от 17.10.2005 </w:t>
      </w:r>
      <w:hyperlink r:id="rId192">
        <w:r>
          <w:rPr>
            <w:color w:val="0000FF"/>
          </w:rPr>
          <w:t>N 84-оз</w:t>
        </w:r>
      </w:hyperlink>
      <w:r>
        <w:t xml:space="preserve">, от 23.07.2008 </w:t>
      </w:r>
      <w:hyperlink r:id="rId193">
        <w:r>
          <w:rPr>
            <w:color w:val="0000FF"/>
          </w:rPr>
          <w:t>N 80-оз</w:t>
        </w:r>
      </w:hyperlink>
      <w:r>
        <w:t>)</w:t>
      </w:r>
    </w:p>
    <w:p w:rsidR="00386ACF" w:rsidRDefault="00386ACF">
      <w:pPr>
        <w:pStyle w:val="ConsPlusNormal"/>
        <w:spacing w:before="220"/>
        <w:ind w:firstLine="540"/>
        <w:jc w:val="both"/>
      </w:pPr>
      <w:r>
        <w:t>осуществляют стипендиальную, премиальную и другие формы поддержки одаренных детей в области образования, культуры, физической культуры и спорта.</w:t>
      </w:r>
    </w:p>
    <w:p w:rsidR="00386ACF" w:rsidRDefault="00386ACF">
      <w:pPr>
        <w:pStyle w:val="ConsPlusNormal"/>
        <w:jc w:val="both"/>
      </w:pPr>
      <w:r>
        <w:t xml:space="preserve">(в ред. </w:t>
      </w:r>
      <w:hyperlink r:id="rId194">
        <w:r>
          <w:rPr>
            <w:color w:val="0000FF"/>
          </w:rPr>
          <w:t>Закона</w:t>
        </w:r>
      </w:hyperlink>
      <w:r>
        <w:t xml:space="preserve"> ХМАО - Югры от 23.07.2008 N 80-оз)</w:t>
      </w:r>
    </w:p>
    <w:p w:rsidR="00386ACF" w:rsidRDefault="00386ACF">
      <w:pPr>
        <w:pStyle w:val="ConsPlusNormal"/>
        <w:jc w:val="both"/>
      </w:pPr>
    </w:p>
    <w:p w:rsidR="00386ACF" w:rsidRDefault="00386ACF">
      <w:pPr>
        <w:pStyle w:val="ConsPlusTitle"/>
        <w:ind w:firstLine="540"/>
        <w:jc w:val="both"/>
        <w:outlineLvl w:val="0"/>
      </w:pPr>
      <w:r>
        <w:t xml:space="preserve">Статья 5.1. Утратила силу. - </w:t>
      </w:r>
      <w:hyperlink r:id="rId195">
        <w:r>
          <w:rPr>
            <w:color w:val="0000FF"/>
          </w:rPr>
          <w:t>Закон</w:t>
        </w:r>
      </w:hyperlink>
      <w:r>
        <w:t xml:space="preserve"> ХМАО - Югры от 11.04.2024 N 26-оз.</w:t>
      </w:r>
    </w:p>
    <w:p w:rsidR="00386ACF" w:rsidRDefault="00386ACF">
      <w:pPr>
        <w:pStyle w:val="ConsPlusNormal"/>
        <w:jc w:val="both"/>
      </w:pPr>
    </w:p>
    <w:p w:rsidR="00386ACF" w:rsidRDefault="00386ACF">
      <w:pPr>
        <w:pStyle w:val="ConsPlusTitle"/>
        <w:ind w:firstLine="540"/>
        <w:jc w:val="both"/>
        <w:outlineLvl w:val="0"/>
      </w:pPr>
      <w:r>
        <w:t>Статья 6. Финансирование мер социальной поддержки</w:t>
      </w:r>
    </w:p>
    <w:p w:rsidR="00386ACF" w:rsidRDefault="00386ACF">
      <w:pPr>
        <w:pStyle w:val="ConsPlusNormal"/>
        <w:ind w:firstLine="540"/>
        <w:jc w:val="both"/>
      </w:pPr>
    </w:p>
    <w:p w:rsidR="00386ACF" w:rsidRDefault="00386ACF">
      <w:pPr>
        <w:pStyle w:val="ConsPlusNormal"/>
        <w:ind w:firstLine="540"/>
        <w:jc w:val="both"/>
      </w:pPr>
      <w:r>
        <w:t xml:space="preserve">(в ред. </w:t>
      </w:r>
      <w:hyperlink r:id="rId196">
        <w:r>
          <w:rPr>
            <w:color w:val="0000FF"/>
          </w:rPr>
          <w:t>Закона</w:t>
        </w:r>
      </w:hyperlink>
      <w:r>
        <w:t xml:space="preserve"> ХМАО - Югры от 19.07.2006 N 86-оз)</w:t>
      </w:r>
    </w:p>
    <w:p w:rsidR="00386ACF" w:rsidRDefault="00386ACF">
      <w:pPr>
        <w:pStyle w:val="ConsPlusNormal"/>
        <w:jc w:val="both"/>
      </w:pPr>
    </w:p>
    <w:p w:rsidR="00386ACF" w:rsidRDefault="00386ACF">
      <w:pPr>
        <w:pStyle w:val="ConsPlusNormal"/>
        <w:ind w:firstLine="540"/>
        <w:jc w:val="both"/>
      </w:pPr>
      <w:r>
        <w:lastRenderedPageBreak/>
        <w:t>1. Источниками финансирования мер социальной поддержки в сфере поддержки семьи, материнства, отцовства и детства в Ханты-Мансийском автономном округе - Югре являются федеральный бюджет и бюджет автономного округа.</w:t>
      </w:r>
    </w:p>
    <w:p w:rsidR="00386ACF" w:rsidRDefault="00386ACF">
      <w:pPr>
        <w:pStyle w:val="ConsPlusNormal"/>
        <w:jc w:val="both"/>
      </w:pPr>
      <w:r>
        <w:t xml:space="preserve">(в ред. </w:t>
      </w:r>
      <w:hyperlink r:id="rId197">
        <w:r>
          <w:rPr>
            <w:color w:val="0000FF"/>
          </w:rPr>
          <w:t>Закона</w:t>
        </w:r>
      </w:hyperlink>
      <w:r>
        <w:t xml:space="preserve"> ХМАО - Югры от 25.11.2021 N 101-оз)</w:t>
      </w:r>
    </w:p>
    <w:p w:rsidR="00386ACF" w:rsidRDefault="00386ACF">
      <w:pPr>
        <w:pStyle w:val="ConsPlusNormal"/>
        <w:spacing w:before="220"/>
        <w:ind w:firstLine="540"/>
        <w:jc w:val="both"/>
      </w:pPr>
      <w:r>
        <w:t xml:space="preserve">Финансирование мер социальной поддержки в виде компенсации, пособия, выплаты осуществляется с учетом расходов на непосредственное предоставление компенсации, пособия, выплаты и расходов, связанных с их предоставлением. Предельные </w:t>
      </w:r>
      <w:hyperlink r:id="rId198">
        <w:r>
          <w:rPr>
            <w:color w:val="0000FF"/>
          </w:rPr>
          <w:t>размеры</w:t>
        </w:r>
      </w:hyperlink>
      <w:r>
        <w:t xml:space="preserve"> расходов, связанных с предоставлением мер социальной поддержки в виде компенсации, пособия, выплаты, устанавливаются Правительством автономного округа.</w:t>
      </w:r>
    </w:p>
    <w:p w:rsidR="00386ACF" w:rsidRDefault="00386ACF">
      <w:pPr>
        <w:pStyle w:val="ConsPlusNormal"/>
        <w:jc w:val="both"/>
      </w:pPr>
      <w:r>
        <w:t xml:space="preserve">(в ред. </w:t>
      </w:r>
      <w:hyperlink r:id="rId199">
        <w:r>
          <w:rPr>
            <w:color w:val="0000FF"/>
          </w:rPr>
          <w:t>Закона</w:t>
        </w:r>
      </w:hyperlink>
      <w:r>
        <w:t xml:space="preserve"> ХМАО - Югры от 25.06.2012 N 74-оз)</w:t>
      </w:r>
    </w:p>
    <w:p w:rsidR="00386ACF" w:rsidRDefault="00386ACF">
      <w:pPr>
        <w:pStyle w:val="ConsPlusNormal"/>
        <w:spacing w:before="220"/>
        <w:ind w:firstLine="540"/>
        <w:jc w:val="both"/>
      </w:pPr>
      <w:r>
        <w:t>Доставка компенсаций, пособий, выплат гражданам, проживающим на территории автономного округа, по выбору гражданина осуществляется в виде почтовых или банковских переводов.</w:t>
      </w:r>
    </w:p>
    <w:p w:rsidR="00386ACF" w:rsidRDefault="00386ACF">
      <w:pPr>
        <w:pStyle w:val="ConsPlusNormal"/>
        <w:jc w:val="both"/>
      </w:pPr>
      <w:r>
        <w:t xml:space="preserve">(в ред. </w:t>
      </w:r>
      <w:hyperlink r:id="rId200">
        <w:r>
          <w:rPr>
            <w:color w:val="0000FF"/>
          </w:rPr>
          <w:t>Закона</w:t>
        </w:r>
      </w:hyperlink>
      <w:r>
        <w:t xml:space="preserve"> ХМАО - Югры от 25.06.2012 N 74-оз)</w:t>
      </w:r>
    </w:p>
    <w:p w:rsidR="00386ACF" w:rsidRDefault="00386ACF">
      <w:pPr>
        <w:pStyle w:val="ConsPlusNormal"/>
        <w:spacing w:before="220"/>
        <w:ind w:firstLine="540"/>
        <w:jc w:val="both"/>
      </w:pPr>
      <w:r>
        <w:t>2. Правительство автономного округа при составлении бюджета автономного округа на очередной финансовый год предусматривает необходимые средства для реализации настоящего Закона.</w:t>
      </w:r>
    </w:p>
    <w:p w:rsidR="00386ACF" w:rsidRDefault="00386ACF">
      <w:pPr>
        <w:pStyle w:val="ConsPlusNormal"/>
        <w:jc w:val="both"/>
      </w:pPr>
    </w:p>
    <w:p w:rsidR="00386ACF" w:rsidRDefault="00386ACF">
      <w:pPr>
        <w:pStyle w:val="ConsPlusTitle"/>
        <w:ind w:firstLine="540"/>
        <w:jc w:val="both"/>
        <w:outlineLvl w:val="0"/>
      </w:pPr>
      <w:r>
        <w:t>Статья 7. Вступление в силу настоящего Закона</w:t>
      </w:r>
    </w:p>
    <w:p w:rsidR="00386ACF" w:rsidRDefault="00386ACF">
      <w:pPr>
        <w:pStyle w:val="ConsPlusNormal"/>
        <w:jc w:val="both"/>
      </w:pPr>
    </w:p>
    <w:p w:rsidR="00386ACF" w:rsidRDefault="00386ACF">
      <w:pPr>
        <w:pStyle w:val="ConsPlusNormal"/>
        <w:ind w:firstLine="540"/>
        <w:jc w:val="both"/>
      </w:pPr>
      <w:r>
        <w:t>Настоящий Закон вступает в силу по истечении десяти дней со дня его официального опубликования.</w:t>
      </w:r>
    </w:p>
    <w:p w:rsidR="00386ACF" w:rsidRDefault="00386ACF">
      <w:pPr>
        <w:pStyle w:val="ConsPlusNormal"/>
        <w:spacing w:before="220"/>
        <w:ind w:firstLine="540"/>
        <w:jc w:val="both"/>
      </w:pPr>
      <w:r>
        <w:t xml:space="preserve">Часть вторая утратила силу с 1 апреля 2020 года. - </w:t>
      </w:r>
      <w:hyperlink r:id="rId201">
        <w:r>
          <w:rPr>
            <w:color w:val="0000FF"/>
          </w:rPr>
          <w:t>Закон</w:t>
        </w:r>
      </w:hyperlink>
      <w:r>
        <w:t xml:space="preserve"> ХМАО - Югры от 27.02.2020 N 15-оз.</w:t>
      </w:r>
    </w:p>
    <w:p w:rsidR="00386ACF" w:rsidRDefault="00386ACF">
      <w:pPr>
        <w:pStyle w:val="ConsPlusNormal"/>
        <w:spacing w:before="220"/>
        <w:ind w:firstLine="540"/>
        <w:jc w:val="both"/>
      </w:pPr>
      <w:r>
        <w:t xml:space="preserve">Часть третья утратила силу. - </w:t>
      </w:r>
      <w:hyperlink r:id="rId202">
        <w:r>
          <w:rPr>
            <w:color w:val="0000FF"/>
          </w:rPr>
          <w:t>Закон</w:t>
        </w:r>
      </w:hyperlink>
      <w:r>
        <w:t xml:space="preserve"> ХМАО - Югры от 24.09.2025 N 61-оз.</w:t>
      </w:r>
    </w:p>
    <w:p w:rsidR="00386ACF" w:rsidRDefault="00386ACF">
      <w:pPr>
        <w:pStyle w:val="ConsPlusNormal"/>
        <w:spacing w:before="220"/>
        <w:ind w:firstLine="540"/>
        <w:jc w:val="both"/>
      </w:pPr>
      <w:bookmarkStart w:id="19" w:name="P335"/>
      <w:bookmarkEnd w:id="19"/>
      <w:r>
        <w:t xml:space="preserve">Ежемесячная денежная выплата, указанная в </w:t>
      </w:r>
      <w:hyperlink w:anchor="P185">
        <w:r>
          <w:rPr>
            <w:color w:val="0000FF"/>
          </w:rPr>
          <w:t>абзаце четвертом подпункта 4 пункта 4 статьи 3</w:t>
        </w:r>
      </w:hyperlink>
      <w:r>
        <w:t xml:space="preserve"> настоящего Закона, предоставляется до 31 декабря 2026 года.</w:t>
      </w:r>
    </w:p>
    <w:p w:rsidR="00386ACF" w:rsidRDefault="00386ACF">
      <w:pPr>
        <w:pStyle w:val="ConsPlusNormal"/>
        <w:jc w:val="both"/>
      </w:pPr>
      <w:r>
        <w:t xml:space="preserve">(часть третья в ред. </w:t>
      </w:r>
      <w:hyperlink r:id="rId203">
        <w:r>
          <w:rPr>
            <w:color w:val="0000FF"/>
          </w:rPr>
          <w:t>Закона</w:t>
        </w:r>
      </w:hyperlink>
      <w:r>
        <w:t xml:space="preserve"> ХМАО - Югры от 11.04.2024 N 26-оз)</w:t>
      </w:r>
    </w:p>
    <w:bookmarkStart w:id="20" w:name="P337"/>
    <w:bookmarkEnd w:id="20"/>
    <w:p w:rsidR="00386ACF" w:rsidRDefault="00386ACF">
      <w:pPr>
        <w:pStyle w:val="ConsPlusNormal"/>
        <w:spacing w:before="220"/>
        <w:ind w:firstLine="540"/>
        <w:jc w:val="both"/>
      </w:pPr>
      <w:r>
        <w:rPr>
          <w:color w:val="0000FF"/>
        </w:rPr>
        <w:fldChar w:fldCharType="begin"/>
      </w:r>
      <w:r>
        <w:rPr>
          <w:color w:val="0000FF"/>
        </w:rPr>
        <w:instrText xml:space="preserve"> HYPERLINK \l "P233" \h </w:instrText>
      </w:r>
      <w:r>
        <w:rPr>
          <w:color w:val="0000FF"/>
        </w:rPr>
        <w:fldChar w:fldCharType="separate"/>
      </w:r>
      <w:r>
        <w:rPr>
          <w:color w:val="0000FF"/>
        </w:rPr>
        <w:t>Статья 3.3</w:t>
      </w:r>
      <w:r>
        <w:rPr>
          <w:color w:val="0000FF"/>
        </w:rPr>
        <w:fldChar w:fldCharType="end"/>
      </w:r>
      <w:r>
        <w:t xml:space="preserve"> настоящего Закона действует до 31 декабря 2028 года.</w:t>
      </w:r>
    </w:p>
    <w:p w:rsidR="00386ACF" w:rsidRDefault="00386ACF">
      <w:pPr>
        <w:pStyle w:val="ConsPlusNormal"/>
        <w:jc w:val="both"/>
      </w:pPr>
      <w:r>
        <w:t xml:space="preserve">(часть четвертая введена </w:t>
      </w:r>
      <w:hyperlink r:id="rId204">
        <w:r>
          <w:rPr>
            <w:color w:val="0000FF"/>
          </w:rPr>
          <w:t>Законом</w:t>
        </w:r>
      </w:hyperlink>
      <w:r>
        <w:t xml:space="preserve"> ХМАО - Югры от 11.09.2019 N 55-оз)</w:t>
      </w:r>
    </w:p>
    <w:p w:rsidR="00386ACF" w:rsidRDefault="00386ACF">
      <w:pPr>
        <w:pStyle w:val="ConsPlusNormal"/>
        <w:jc w:val="both"/>
      </w:pPr>
    </w:p>
    <w:p w:rsidR="00386ACF" w:rsidRDefault="00386ACF">
      <w:pPr>
        <w:pStyle w:val="ConsPlusTitle"/>
        <w:ind w:firstLine="540"/>
        <w:jc w:val="both"/>
        <w:outlineLvl w:val="0"/>
      </w:pPr>
      <w:r>
        <w:t xml:space="preserve">Статья 8. Утратила силу. - </w:t>
      </w:r>
      <w:hyperlink r:id="rId205">
        <w:r>
          <w:rPr>
            <w:color w:val="0000FF"/>
          </w:rPr>
          <w:t>Закон</w:t>
        </w:r>
      </w:hyperlink>
      <w:r>
        <w:t xml:space="preserve"> ХМАО - Югры от 18.04.2022 N 21-оз.</w:t>
      </w:r>
    </w:p>
    <w:p w:rsidR="00386ACF" w:rsidRDefault="00386ACF">
      <w:pPr>
        <w:pStyle w:val="ConsPlusNormal"/>
        <w:jc w:val="both"/>
      </w:pPr>
    </w:p>
    <w:p w:rsidR="00386ACF" w:rsidRDefault="00386ACF">
      <w:pPr>
        <w:pStyle w:val="ConsPlusNormal"/>
        <w:jc w:val="right"/>
      </w:pPr>
      <w:r>
        <w:t>Губернатор</w:t>
      </w:r>
    </w:p>
    <w:p w:rsidR="00386ACF" w:rsidRDefault="00386ACF">
      <w:pPr>
        <w:pStyle w:val="ConsPlusNormal"/>
        <w:jc w:val="right"/>
      </w:pPr>
      <w:r>
        <w:t>автономного округа</w:t>
      </w:r>
    </w:p>
    <w:p w:rsidR="00386ACF" w:rsidRDefault="00386ACF">
      <w:pPr>
        <w:pStyle w:val="ConsPlusNormal"/>
        <w:jc w:val="right"/>
      </w:pPr>
      <w:r>
        <w:t>А.В.ФИЛИПЕНКО</w:t>
      </w:r>
    </w:p>
    <w:p w:rsidR="00386ACF" w:rsidRDefault="00386ACF">
      <w:pPr>
        <w:pStyle w:val="ConsPlusNormal"/>
        <w:jc w:val="both"/>
      </w:pPr>
      <w:r>
        <w:t>г. Ханты-Мансийск</w:t>
      </w:r>
    </w:p>
    <w:p w:rsidR="00386ACF" w:rsidRDefault="00386ACF">
      <w:pPr>
        <w:pStyle w:val="ConsPlusNormal"/>
        <w:spacing w:before="220"/>
        <w:jc w:val="both"/>
      </w:pPr>
      <w:r>
        <w:t>7 июля 2004 года</w:t>
      </w:r>
    </w:p>
    <w:p w:rsidR="00386ACF" w:rsidRDefault="00386ACF">
      <w:pPr>
        <w:pStyle w:val="ConsPlusNormal"/>
        <w:spacing w:before="220"/>
        <w:jc w:val="both"/>
      </w:pPr>
      <w:r>
        <w:t>N 45-оз</w:t>
      </w:r>
    </w:p>
    <w:p w:rsidR="00386ACF" w:rsidRDefault="00386ACF">
      <w:pPr>
        <w:pStyle w:val="ConsPlusNormal"/>
        <w:jc w:val="both"/>
      </w:pPr>
    </w:p>
    <w:p w:rsidR="00386ACF" w:rsidRDefault="00386ACF">
      <w:pPr>
        <w:pStyle w:val="ConsPlusNormal"/>
        <w:jc w:val="both"/>
      </w:pPr>
    </w:p>
    <w:p w:rsidR="00386ACF" w:rsidRDefault="00386ACF">
      <w:pPr>
        <w:pStyle w:val="ConsPlusNormal"/>
        <w:pBdr>
          <w:bottom w:val="single" w:sz="6" w:space="0" w:color="auto"/>
        </w:pBdr>
        <w:spacing w:before="100" w:after="100"/>
        <w:jc w:val="both"/>
        <w:rPr>
          <w:sz w:val="2"/>
          <w:szCs w:val="2"/>
        </w:rPr>
      </w:pPr>
    </w:p>
    <w:p w:rsidR="0059729E" w:rsidRDefault="0059729E">
      <w:bookmarkStart w:id="21" w:name="_GoBack"/>
      <w:bookmarkEnd w:id="21"/>
    </w:p>
    <w:sectPr w:rsidR="0059729E" w:rsidSect="001B2C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CF"/>
    <w:rsid w:val="00386ACF"/>
    <w:rsid w:val="00597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9675B-D84E-4BB2-ADA4-C416D742B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6A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6A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6AC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6AC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6A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86AC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6AC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86AC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293065&amp;dst=100009" TargetMode="External"/><Relationship Id="rId21" Type="http://schemas.openxmlformats.org/officeDocument/2006/relationships/hyperlink" Target="https://login.consultant.ru/link/?req=doc&amp;base=RLAW926&amp;n=256274&amp;dst=100042" TargetMode="External"/><Relationship Id="rId42" Type="http://schemas.openxmlformats.org/officeDocument/2006/relationships/hyperlink" Target="https://login.consultant.ru/link/?req=doc&amp;base=RLAW926&amp;n=268720&amp;dst=100007" TargetMode="External"/><Relationship Id="rId63" Type="http://schemas.openxmlformats.org/officeDocument/2006/relationships/hyperlink" Target="https://login.consultant.ru/link/?req=doc&amp;base=RLAW926&amp;n=319252&amp;dst=100008" TargetMode="External"/><Relationship Id="rId84" Type="http://schemas.openxmlformats.org/officeDocument/2006/relationships/hyperlink" Target="https://login.consultant.ru/link/?req=doc&amp;base=RLAW926&amp;n=97345&amp;dst=100021" TargetMode="External"/><Relationship Id="rId138" Type="http://schemas.openxmlformats.org/officeDocument/2006/relationships/hyperlink" Target="https://login.consultant.ru/link/?req=doc&amp;base=RLAW926&amp;n=80641&amp;dst=100032" TargetMode="External"/><Relationship Id="rId159" Type="http://schemas.openxmlformats.org/officeDocument/2006/relationships/hyperlink" Target="https://login.consultant.ru/link/?req=doc&amp;base=RLAW926&amp;n=252520&amp;dst=100016" TargetMode="External"/><Relationship Id="rId170" Type="http://schemas.openxmlformats.org/officeDocument/2006/relationships/hyperlink" Target="https://login.consultant.ru/link/?req=doc&amp;base=RLAW926&amp;n=228712&amp;dst=100031" TargetMode="External"/><Relationship Id="rId191" Type="http://schemas.openxmlformats.org/officeDocument/2006/relationships/hyperlink" Target="https://login.consultant.ru/link/?req=doc&amp;base=RLAW926&amp;n=293065&amp;dst=100015" TargetMode="External"/><Relationship Id="rId205" Type="http://schemas.openxmlformats.org/officeDocument/2006/relationships/hyperlink" Target="https://login.consultant.ru/link/?req=doc&amp;base=RLAW926&amp;n=253546&amp;dst=100020" TargetMode="External"/><Relationship Id="rId16" Type="http://schemas.openxmlformats.org/officeDocument/2006/relationships/hyperlink" Target="https://login.consultant.ru/link/?req=doc&amp;base=RLAW926&amp;n=69402&amp;dst=100006" TargetMode="External"/><Relationship Id="rId107" Type="http://schemas.openxmlformats.org/officeDocument/2006/relationships/hyperlink" Target="https://login.consultant.ru/link/?req=doc&amp;base=RLAW926&amp;n=344883&amp;dst=100013" TargetMode="External"/><Relationship Id="rId11" Type="http://schemas.openxmlformats.org/officeDocument/2006/relationships/hyperlink" Target="https://login.consultant.ru/link/?req=doc&amp;base=RLAW926&amp;n=45897&amp;dst=100006" TargetMode="External"/><Relationship Id="rId32" Type="http://schemas.openxmlformats.org/officeDocument/2006/relationships/hyperlink" Target="https://login.consultant.ru/link/?req=doc&amp;base=RLAW926&amp;n=206241&amp;dst=100007" TargetMode="External"/><Relationship Id="rId37" Type="http://schemas.openxmlformats.org/officeDocument/2006/relationships/hyperlink" Target="https://login.consultant.ru/link/?req=doc&amp;base=RLAW926&amp;n=244407&amp;dst=100007" TargetMode="External"/><Relationship Id="rId53" Type="http://schemas.openxmlformats.org/officeDocument/2006/relationships/hyperlink" Target="https://login.consultant.ru/link/?req=doc&amp;base=RLAW926&amp;n=54349&amp;dst=100008" TargetMode="External"/><Relationship Id="rId58" Type="http://schemas.openxmlformats.org/officeDocument/2006/relationships/hyperlink" Target="https://login.consultant.ru/link/?req=doc&amp;base=RLAW926&amp;n=340125&amp;dst=100008" TargetMode="External"/><Relationship Id="rId74" Type="http://schemas.openxmlformats.org/officeDocument/2006/relationships/hyperlink" Target="https://login.consultant.ru/link/?req=doc&amp;base=RLAW926&amp;n=269862&amp;dst=100013" TargetMode="External"/><Relationship Id="rId79" Type="http://schemas.openxmlformats.org/officeDocument/2006/relationships/hyperlink" Target="https://login.consultant.ru/link/?req=doc&amp;base=RLAW926&amp;n=339586&amp;dst=100013" TargetMode="External"/><Relationship Id="rId102" Type="http://schemas.openxmlformats.org/officeDocument/2006/relationships/hyperlink" Target="https://login.consultant.ru/link/?req=doc&amp;base=RLAW926&amp;n=340125&amp;dst=100031" TargetMode="External"/><Relationship Id="rId123" Type="http://schemas.openxmlformats.org/officeDocument/2006/relationships/hyperlink" Target="https://login.consultant.ru/link/?req=doc&amp;base=LAW&amp;n=528367" TargetMode="External"/><Relationship Id="rId128" Type="http://schemas.openxmlformats.org/officeDocument/2006/relationships/hyperlink" Target="https://login.consultant.ru/link/?req=doc&amp;base=RLAW926&amp;n=319243&amp;dst=100011" TargetMode="External"/><Relationship Id="rId144" Type="http://schemas.openxmlformats.org/officeDocument/2006/relationships/hyperlink" Target="https://login.consultant.ru/link/?req=doc&amp;base=RLAW926&amp;n=97345&amp;dst=100036" TargetMode="External"/><Relationship Id="rId149" Type="http://schemas.openxmlformats.org/officeDocument/2006/relationships/hyperlink" Target="https://login.consultant.ru/link/?req=doc&amp;base=RLAW926&amp;n=339684&amp;dst=100009" TargetMode="External"/><Relationship Id="rId5" Type="http://schemas.openxmlformats.org/officeDocument/2006/relationships/hyperlink" Target="https://login.consultant.ru/link/?req=doc&amp;base=RLAW926&amp;n=22971&amp;dst=100007" TargetMode="External"/><Relationship Id="rId90" Type="http://schemas.openxmlformats.org/officeDocument/2006/relationships/hyperlink" Target="https://login.consultant.ru/link/?req=doc&amp;base=RLAW926&amp;n=228757&amp;dst=100031" TargetMode="External"/><Relationship Id="rId95" Type="http://schemas.openxmlformats.org/officeDocument/2006/relationships/hyperlink" Target="https://login.consultant.ru/link/?req=doc&amp;base=RLAW926&amp;n=228757&amp;dst=100032" TargetMode="External"/><Relationship Id="rId160" Type="http://schemas.openxmlformats.org/officeDocument/2006/relationships/hyperlink" Target="https://login.consultant.ru/link/?req=doc&amp;base=RLAW926&amp;n=298051&amp;dst=100009" TargetMode="External"/><Relationship Id="rId165" Type="http://schemas.openxmlformats.org/officeDocument/2006/relationships/hyperlink" Target="https://login.consultant.ru/link/?req=doc&amp;base=RLAW926&amp;n=17086" TargetMode="External"/><Relationship Id="rId181" Type="http://schemas.openxmlformats.org/officeDocument/2006/relationships/hyperlink" Target="https://login.consultant.ru/link/?req=doc&amp;base=RLAW926&amp;n=22971&amp;dst=100046" TargetMode="External"/><Relationship Id="rId186" Type="http://schemas.openxmlformats.org/officeDocument/2006/relationships/hyperlink" Target="https://login.consultant.ru/link/?req=doc&amp;base=RLAW926&amp;n=333245&amp;dst=100029" TargetMode="External"/><Relationship Id="rId22" Type="http://schemas.openxmlformats.org/officeDocument/2006/relationships/hyperlink" Target="https://login.consultant.ru/link/?req=doc&amp;base=RLAW926&amp;n=97345&amp;dst=100007" TargetMode="External"/><Relationship Id="rId27" Type="http://schemas.openxmlformats.org/officeDocument/2006/relationships/hyperlink" Target="https://login.consultant.ru/link/?req=doc&amp;base=RLAW926&amp;n=143770&amp;dst=100007" TargetMode="External"/><Relationship Id="rId43" Type="http://schemas.openxmlformats.org/officeDocument/2006/relationships/hyperlink" Target="https://login.consultant.ru/link/?req=doc&amp;base=RLAW926&amp;n=293065&amp;dst=100007" TargetMode="External"/><Relationship Id="rId48" Type="http://schemas.openxmlformats.org/officeDocument/2006/relationships/hyperlink" Target="https://login.consultant.ru/link/?req=doc&amp;base=RLAW926&amp;n=319243&amp;dst=100007" TargetMode="External"/><Relationship Id="rId64" Type="http://schemas.openxmlformats.org/officeDocument/2006/relationships/hyperlink" Target="https://login.consultant.ru/link/?req=doc&amp;base=RLAW926&amp;n=344883&amp;dst=100010" TargetMode="External"/><Relationship Id="rId69" Type="http://schemas.openxmlformats.org/officeDocument/2006/relationships/hyperlink" Target="https://login.consultant.ru/link/?req=doc&amp;base=RLAW926&amp;n=206241&amp;dst=100022" TargetMode="External"/><Relationship Id="rId113" Type="http://schemas.openxmlformats.org/officeDocument/2006/relationships/hyperlink" Target="https://login.consultant.ru/link/?req=doc&amp;base=RLAW926&amp;n=268720&amp;dst=100032" TargetMode="External"/><Relationship Id="rId118" Type="http://schemas.openxmlformats.org/officeDocument/2006/relationships/hyperlink" Target="https://login.consultant.ru/link/?req=doc&amp;base=RLAW926&amp;n=319243&amp;dst=100009" TargetMode="External"/><Relationship Id="rId134" Type="http://schemas.openxmlformats.org/officeDocument/2006/relationships/hyperlink" Target="https://login.consultant.ru/link/?req=doc&amp;base=LAW&amp;n=467710" TargetMode="External"/><Relationship Id="rId139" Type="http://schemas.openxmlformats.org/officeDocument/2006/relationships/hyperlink" Target="https://login.consultant.ru/link/?req=doc&amp;base=RLAW926&amp;n=115451&amp;dst=100025" TargetMode="External"/><Relationship Id="rId80" Type="http://schemas.openxmlformats.org/officeDocument/2006/relationships/hyperlink" Target="https://login.consultant.ru/link/?req=doc&amp;base=RLAW926&amp;n=315418&amp;dst=100013" TargetMode="External"/><Relationship Id="rId85" Type="http://schemas.openxmlformats.org/officeDocument/2006/relationships/hyperlink" Target="https://login.consultant.ru/link/?req=doc&amp;base=RLAW926&amp;n=244407&amp;dst=100010" TargetMode="External"/><Relationship Id="rId150" Type="http://schemas.openxmlformats.org/officeDocument/2006/relationships/hyperlink" Target="https://login.consultant.ru/link/?req=doc&amp;base=RLAW926&amp;n=343152&amp;dst=100048" TargetMode="External"/><Relationship Id="rId155" Type="http://schemas.openxmlformats.org/officeDocument/2006/relationships/hyperlink" Target="https://login.consultant.ru/link/?req=doc&amp;base=RLAW926&amp;n=340125&amp;dst=100087" TargetMode="External"/><Relationship Id="rId171" Type="http://schemas.openxmlformats.org/officeDocument/2006/relationships/hyperlink" Target="https://login.consultant.ru/link/?req=doc&amp;base=RLAW926&amp;n=22971&amp;dst=100046" TargetMode="External"/><Relationship Id="rId176" Type="http://schemas.openxmlformats.org/officeDocument/2006/relationships/hyperlink" Target="https://login.consultant.ru/link/?req=doc&amp;base=RLAW926&amp;n=265801&amp;dst=100110" TargetMode="External"/><Relationship Id="rId192" Type="http://schemas.openxmlformats.org/officeDocument/2006/relationships/hyperlink" Target="https://login.consultant.ru/link/?req=doc&amp;base=RLAW926&amp;n=27632&amp;dst=100021" TargetMode="External"/><Relationship Id="rId197" Type="http://schemas.openxmlformats.org/officeDocument/2006/relationships/hyperlink" Target="https://login.consultant.ru/link/?req=doc&amp;base=RLAW926&amp;n=244407&amp;dst=100012" TargetMode="External"/><Relationship Id="rId206" Type="http://schemas.openxmlformats.org/officeDocument/2006/relationships/fontTable" Target="fontTable.xml"/><Relationship Id="rId201" Type="http://schemas.openxmlformats.org/officeDocument/2006/relationships/hyperlink" Target="https://login.consultant.ru/link/?req=doc&amp;base=RLAW926&amp;n=206241&amp;dst=100039" TargetMode="External"/><Relationship Id="rId12" Type="http://schemas.openxmlformats.org/officeDocument/2006/relationships/hyperlink" Target="https://login.consultant.ru/link/?req=doc&amp;base=RLAW926&amp;n=47510&amp;dst=100006" TargetMode="External"/><Relationship Id="rId17" Type="http://schemas.openxmlformats.org/officeDocument/2006/relationships/hyperlink" Target="https://login.consultant.ru/link/?req=doc&amp;base=RLAW926&amp;n=80641&amp;dst=100007" TargetMode="External"/><Relationship Id="rId33" Type="http://schemas.openxmlformats.org/officeDocument/2006/relationships/hyperlink" Target="https://login.consultant.ru/link/?req=doc&amp;base=RLAW926&amp;n=208681&amp;dst=100007" TargetMode="External"/><Relationship Id="rId38" Type="http://schemas.openxmlformats.org/officeDocument/2006/relationships/hyperlink" Target="https://login.consultant.ru/link/?req=doc&amp;base=RLAW926&amp;n=246343&amp;dst=100007" TargetMode="External"/><Relationship Id="rId59" Type="http://schemas.openxmlformats.org/officeDocument/2006/relationships/hyperlink" Target="https://login.consultant.ru/link/?req=doc&amp;base=RLAW926&amp;n=333245&amp;dst=100010" TargetMode="External"/><Relationship Id="rId103" Type="http://schemas.openxmlformats.org/officeDocument/2006/relationships/hyperlink" Target="https://login.consultant.ru/link/?req=doc&amp;base=RLAW926&amp;n=333245&amp;dst=100013" TargetMode="External"/><Relationship Id="rId108" Type="http://schemas.openxmlformats.org/officeDocument/2006/relationships/hyperlink" Target="https://login.consultant.ru/link/?req=doc&amp;base=RLAW926&amp;n=212102&amp;dst=100011" TargetMode="External"/><Relationship Id="rId124" Type="http://schemas.openxmlformats.org/officeDocument/2006/relationships/hyperlink" Target="https://login.consultant.ru/link/?req=doc&amp;base=RLAW926&amp;n=333245&amp;dst=100021" TargetMode="External"/><Relationship Id="rId129" Type="http://schemas.openxmlformats.org/officeDocument/2006/relationships/hyperlink" Target="https://login.consultant.ru/link/?req=doc&amp;base=RLAW926&amp;n=333245&amp;dst=100027" TargetMode="External"/><Relationship Id="rId54" Type="http://schemas.openxmlformats.org/officeDocument/2006/relationships/hyperlink" Target="https://login.consultant.ru/link/?req=doc&amp;base=LAW&amp;n=527103&amp;dst=228" TargetMode="External"/><Relationship Id="rId70" Type="http://schemas.openxmlformats.org/officeDocument/2006/relationships/hyperlink" Target="https://login.consultant.ru/link/?req=doc&amp;base=RLAW926&amp;n=293065&amp;dst=100008" TargetMode="External"/><Relationship Id="rId75" Type="http://schemas.openxmlformats.org/officeDocument/2006/relationships/hyperlink" Target="https://login.consultant.ru/link/?req=doc&amp;base=RLAW926&amp;n=40581&amp;dst=100026" TargetMode="External"/><Relationship Id="rId91" Type="http://schemas.openxmlformats.org/officeDocument/2006/relationships/hyperlink" Target="https://login.consultant.ru/link/?req=doc&amp;base=RLAW926&amp;n=40581&amp;dst=100036" TargetMode="External"/><Relationship Id="rId96" Type="http://schemas.openxmlformats.org/officeDocument/2006/relationships/hyperlink" Target="https://login.consultant.ru/link/?req=doc&amp;base=RLAW926&amp;n=340125&amp;dst=100030" TargetMode="External"/><Relationship Id="rId140" Type="http://schemas.openxmlformats.org/officeDocument/2006/relationships/hyperlink" Target="https://login.consultant.ru/link/?req=doc&amp;base=RLAW926&amp;n=65393&amp;dst=100030" TargetMode="External"/><Relationship Id="rId145" Type="http://schemas.openxmlformats.org/officeDocument/2006/relationships/hyperlink" Target="https://login.consultant.ru/link/?req=doc&amp;base=RLAW926&amp;n=97345&amp;dst=100037" TargetMode="External"/><Relationship Id="rId161" Type="http://schemas.openxmlformats.org/officeDocument/2006/relationships/hyperlink" Target="https://login.consultant.ru/link/?req=doc&amp;base=RLAW926&amp;n=340125&amp;dst=100091" TargetMode="External"/><Relationship Id="rId166" Type="http://schemas.openxmlformats.org/officeDocument/2006/relationships/hyperlink" Target="https://login.consultant.ru/link/?req=doc&amp;base=RLAW926&amp;n=22971&amp;dst=100046" TargetMode="External"/><Relationship Id="rId182" Type="http://schemas.openxmlformats.org/officeDocument/2006/relationships/hyperlink" Target="https://login.consultant.ru/link/?req=doc&amp;base=RLAW926&amp;n=97345&amp;dst=100042" TargetMode="External"/><Relationship Id="rId187" Type="http://schemas.openxmlformats.org/officeDocument/2006/relationships/hyperlink" Target="https://login.consultant.ru/link/?req=doc&amp;base=RLAW926&amp;n=340125&amp;dst=100099" TargetMode="External"/><Relationship Id="rId1" Type="http://schemas.openxmlformats.org/officeDocument/2006/relationships/styles" Target="styles.xml"/><Relationship Id="rId6" Type="http://schemas.openxmlformats.org/officeDocument/2006/relationships/hyperlink" Target="https://login.consultant.ru/link/?req=doc&amp;base=RLAW926&amp;n=24569&amp;dst=100007" TargetMode="External"/><Relationship Id="rId23" Type="http://schemas.openxmlformats.org/officeDocument/2006/relationships/hyperlink" Target="https://login.consultant.ru/link/?req=doc&amp;base=RLAW926&amp;n=125737&amp;dst=100007" TargetMode="External"/><Relationship Id="rId28" Type="http://schemas.openxmlformats.org/officeDocument/2006/relationships/hyperlink" Target="https://login.consultant.ru/link/?req=doc&amp;base=RLAW926&amp;n=148849&amp;dst=100007" TargetMode="External"/><Relationship Id="rId49" Type="http://schemas.openxmlformats.org/officeDocument/2006/relationships/hyperlink" Target="https://login.consultant.ru/link/?req=doc&amp;base=RLAW926&amp;n=333245&amp;dst=100007" TargetMode="External"/><Relationship Id="rId114" Type="http://schemas.openxmlformats.org/officeDocument/2006/relationships/hyperlink" Target="https://login.consultant.ru/link/?req=doc&amp;base=LAW&amp;n=527103" TargetMode="External"/><Relationship Id="rId119" Type="http://schemas.openxmlformats.org/officeDocument/2006/relationships/hyperlink" Target="https://login.consultant.ru/link/?req=doc&amp;base=RLAW926&amp;n=344883&amp;dst=100014" TargetMode="External"/><Relationship Id="rId44" Type="http://schemas.openxmlformats.org/officeDocument/2006/relationships/hyperlink" Target="https://login.consultant.ru/link/?req=doc&amp;base=RLAW926&amp;n=296195&amp;dst=100007" TargetMode="External"/><Relationship Id="rId60" Type="http://schemas.openxmlformats.org/officeDocument/2006/relationships/hyperlink" Target="https://login.consultant.ru/link/?req=doc&amp;base=RLAW926&amp;n=344883&amp;dst=100009" TargetMode="External"/><Relationship Id="rId65" Type="http://schemas.openxmlformats.org/officeDocument/2006/relationships/hyperlink" Target="https://login.consultant.ru/link/?req=doc&amp;base=LAW&amp;n=523657" TargetMode="External"/><Relationship Id="rId81" Type="http://schemas.openxmlformats.org/officeDocument/2006/relationships/hyperlink" Target="https://login.consultant.ru/link/?req=doc&amp;base=RLAW926&amp;n=294150&amp;dst=100013" TargetMode="External"/><Relationship Id="rId86" Type="http://schemas.openxmlformats.org/officeDocument/2006/relationships/hyperlink" Target="https://login.consultant.ru/link/?req=doc&amp;base=RLAW926&amp;n=340125&amp;dst=100025" TargetMode="External"/><Relationship Id="rId130" Type="http://schemas.openxmlformats.org/officeDocument/2006/relationships/hyperlink" Target="https://login.consultant.ru/link/?req=doc&amp;base=RLAW926&amp;n=344965" TargetMode="External"/><Relationship Id="rId135" Type="http://schemas.openxmlformats.org/officeDocument/2006/relationships/hyperlink" Target="https://login.consultant.ru/link/?req=doc&amp;base=RLAW926&amp;n=319252&amp;dst=100014" TargetMode="External"/><Relationship Id="rId151" Type="http://schemas.openxmlformats.org/officeDocument/2006/relationships/hyperlink" Target="https://login.consultant.ru/link/?req=doc&amp;base=RLAW926&amp;n=343152&amp;dst=100009" TargetMode="External"/><Relationship Id="rId156" Type="http://schemas.openxmlformats.org/officeDocument/2006/relationships/hyperlink" Target="https://login.consultant.ru/link/?req=doc&amp;base=RLAW926&amp;n=332276&amp;dst=5" TargetMode="External"/><Relationship Id="rId177" Type="http://schemas.openxmlformats.org/officeDocument/2006/relationships/hyperlink" Target="https://login.consultant.ru/link/?req=doc&amp;base=RLAW926&amp;n=143770&amp;dst=100022" TargetMode="External"/><Relationship Id="rId198" Type="http://schemas.openxmlformats.org/officeDocument/2006/relationships/hyperlink" Target="https://login.consultant.ru/link/?req=doc&amp;base=RLAW926&amp;n=81757" TargetMode="External"/><Relationship Id="rId172" Type="http://schemas.openxmlformats.org/officeDocument/2006/relationships/hyperlink" Target="https://login.consultant.ru/link/?req=doc&amp;base=RLAW926&amp;n=27632&amp;dst=100018" TargetMode="External"/><Relationship Id="rId193" Type="http://schemas.openxmlformats.org/officeDocument/2006/relationships/hyperlink" Target="https://login.consultant.ru/link/?req=doc&amp;base=RLAW926&amp;n=45897&amp;dst=100017" TargetMode="External"/><Relationship Id="rId202" Type="http://schemas.openxmlformats.org/officeDocument/2006/relationships/hyperlink" Target="https://login.consultant.ru/link/?req=doc&amp;base=RLAW926&amp;n=333245&amp;dst=100030" TargetMode="External"/><Relationship Id="rId207" Type="http://schemas.openxmlformats.org/officeDocument/2006/relationships/theme" Target="theme/theme1.xml"/><Relationship Id="rId13" Type="http://schemas.openxmlformats.org/officeDocument/2006/relationships/hyperlink" Target="https://login.consultant.ru/link/?req=doc&amp;base=RLAW926&amp;n=50139&amp;dst=100006" TargetMode="External"/><Relationship Id="rId18" Type="http://schemas.openxmlformats.org/officeDocument/2006/relationships/hyperlink" Target="https://login.consultant.ru/link/?req=doc&amp;base=RLAW926&amp;n=319360&amp;dst=100022" TargetMode="External"/><Relationship Id="rId39" Type="http://schemas.openxmlformats.org/officeDocument/2006/relationships/hyperlink" Target="https://login.consultant.ru/link/?req=doc&amp;base=RLAW926&amp;n=252520&amp;dst=100007" TargetMode="External"/><Relationship Id="rId109" Type="http://schemas.openxmlformats.org/officeDocument/2006/relationships/hyperlink" Target="https://login.consultant.ru/link/?req=doc&amp;base=RLAW926&amp;n=340125&amp;dst=100041" TargetMode="External"/><Relationship Id="rId34" Type="http://schemas.openxmlformats.org/officeDocument/2006/relationships/hyperlink" Target="https://login.consultant.ru/link/?req=doc&amp;base=RLAW926&amp;n=212102&amp;dst=100007" TargetMode="External"/><Relationship Id="rId50" Type="http://schemas.openxmlformats.org/officeDocument/2006/relationships/hyperlink" Target="https://login.consultant.ru/link/?req=doc&amp;base=RLAW926&amp;n=339684&amp;dst=100007" TargetMode="External"/><Relationship Id="rId55" Type="http://schemas.openxmlformats.org/officeDocument/2006/relationships/hyperlink" Target="https://login.consultant.ru/link/?req=doc&amp;base=RLAW926&amp;n=22971&amp;dst=100008" TargetMode="External"/><Relationship Id="rId76" Type="http://schemas.openxmlformats.org/officeDocument/2006/relationships/hyperlink" Target="https://login.consultant.ru/link/?req=doc&amp;base=RLAW926&amp;n=97345&amp;dst=100020" TargetMode="External"/><Relationship Id="rId97" Type="http://schemas.openxmlformats.org/officeDocument/2006/relationships/hyperlink" Target="https://login.consultant.ru/link/?req=doc&amp;base=RLAW926&amp;n=17086" TargetMode="External"/><Relationship Id="rId104" Type="http://schemas.openxmlformats.org/officeDocument/2006/relationships/hyperlink" Target="https://login.consultant.ru/link/?req=doc&amp;base=RLAW926&amp;n=208084" TargetMode="External"/><Relationship Id="rId120" Type="http://schemas.openxmlformats.org/officeDocument/2006/relationships/hyperlink" Target="https://login.consultant.ru/link/?req=doc&amp;base=RLAW926&amp;n=340125&amp;dst=100047" TargetMode="External"/><Relationship Id="rId125" Type="http://schemas.openxmlformats.org/officeDocument/2006/relationships/hyperlink" Target="https://login.consultant.ru/link/?req=doc&amp;base=RLAW926&amp;n=303244&amp;dst=100013" TargetMode="External"/><Relationship Id="rId141" Type="http://schemas.openxmlformats.org/officeDocument/2006/relationships/hyperlink" Target="https://login.consultant.ru/link/?req=doc&amp;base=RLAW926&amp;n=80641&amp;dst=100032" TargetMode="External"/><Relationship Id="rId146" Type="http://schemas.openxmlformats.org/officeDocument/2006/relationships/hyperlink" Target="https://login.consultant.ru/link/?req=doc&amp;base=RLAW926&amp;n=115451&amp;dst=100027" TargetMode="External"/><Relationship Id="rId167" Type="http://schemas.openxmlformats.org/officeDocument/2006/relationships/hyperlink" Target="https://login.consultant.ru/link/?req=doc&amp;base=RLAW926&amp;n=40581&amp;dst=100059" TargetMode="External"/><Relationship Id="rId188" Type="http://schemas.openxmlformats.org/officeDocument/2006/relationships/hyperlink" Target="https://login.consultant.ru/link/?req=doc&amp;base=RLAW926&amp;n=349849&amp;dst=101570" TargetMode="External"/><Relationship Id="rId7" Type="http://schemas.openxmlformats.org/officeDocument/2006/relationships/hyperlink" Target="https://login.consultant.ru/link/?req=doc&amp;base=RLAW926&amp;n=27632&amp;dst=100007" TargetMode="External"/><Relationship Id="rId71" Type="http://schemas.openxmlformats.org/officeDocument/2006/relationships/hyperlink" Target="https://login.consultant.ru/link/?req=doc&amp;base=RLAW926&amp;n=339586&amp;dst=100012" TargetMode="External"/><Relationship Id="rId92" Type="http://schemas.openxmlformats.org/officeDocument/2006/relationships/hyperlink" Target="https://login.consultant.ru/link/?req=doc&amp;base=RLAW926&amp;n=340125&amp;dst=100027" TargetMode="External"/><Relationship Id="rId162" Type="http://schemas.openxmlformats.org/officeDocument/2006/relationships/hyperlink" Target="https://login.consultant.ru/link/?req=doc&amp;base=RLAW926&amp;n=55513&amp;dst=100006" TargetMode="External"/><Relationship Id="rId183" Type="http://schemas.openxmlformats.org/officeDocument/2006/relationships/hyperlink" Target="https://login.consultant.ru/link/?req=doc&amp;base=RLAW926&amp;n=143770&amp;dst=100023" TargetMode="External"/><Relationship Id="rId2" Type="http://schemas.openxmlformats.org/officeDocument/2006/relationships/settings" Target="settings.xml"/><Relationship Id="rId29" Type="http://schemas.openxmlformats.org/officeDocument/2006/relationships/hyperlink" Target="https://login.consultant.ru/link/?req=doc&amp;base=RLAW926&amp;n=171819&amp;dst=100007" TargetMode="External"/><Relationship Id="rId24" Type="http://schemas.openxmlformats.org/officeDocument/2006/relationships/hyperlink" Target="https://login.consultant.ru/link/?req=doc&amp;base=RLAW926&amp;n=106789&amp;dst=100007" TargetMode="External"/><Relationship Id="rId40" Type="http://schemas.openxmlformats.org/officeDocument/2006/relationships/hyperlink" Target="https://login.consultant.ru/link/?req=doc&amp;base=RLAW926&amp;n=253546&amp;dst=100007" TargetMode="External"/><Relationship Id="rId45" Type="http://schemas.openxmlformats.org/officeDocument/2006/relationships/hyperlink" Target="https://login.consultant.ru/link/?req=doc&amp;base=RLAW926&amp;n=340125&amp;dst=100007" TargetMode="External"/><Relationship Id="rId66" Type="http://schemas.openxmlformats.org/officeDocument/2006/relationships/hyperlink" Target="https://login.consultant.ru/link/?req=doc&amp;base=RLAW926&amp;n=344883&amp;dst=100011" TargetMode="External"/><Relationship Id="rId87" Type="http://schemas.openxmlformats.org/officeDocument/2006/relationships/hyperlink" Target="https://login.consultant.ru/link/?req=doc&amp;base=RLAW926&amp;n=197790&amp;dst=100022" TargetMode="External"/><Relationship Id="rId110" Type="http://schemas.openxmlformats.org/officeDocument/2006/relationships/hyperlink" Target="https://login.consultant.ru/link/?req=doc&amp;base=RLAW926&amp;n=340125&amp;dst=100042" TargetMode="External"/><Relationship Id="rId115" Type="http://schemas.openxmlformats.org/officeDocument/2006/relationships/hyperlink" Target="https://login.consultant.ru/link/?req=doc&amp;base=RLAW926&amp;n=351408&amp;dst=100008" TargetMode="External"/><Relationship Id="rId131" Type="http://schemas.openxmlformats.org/officeDocument/2006/relationships/hyperlink" Target="https://login.consultant.ru/link/?req=doc&amp;base=RLAW926&amp;n=319243&amp;dst=100013" TargetMode="External"/><Relationship Id="rId136" Type="http://schemas.openxmlformats.org/officeDocument/2006/relationships/hyperlink" Target="https://login.consultant.ru/link/?req=doc&amp;base=RLAW926&amp;n=340125&amp;dst=100075" TargetMode="External"/><Relationship Id="rId157" Type="http://schemas.openxmlformats.org/officeDocument/2006/relationships/hyperlink" Target="https://login.consultant.ru/link/?req=doc&amp;base=RLAW926&amp;n=343153&amp;dst=100009" TargetMode="External"/><Relationship Id="rId178" Type="http://schemas.openxmlformats.org/officeDocument/2006/relationships/hyperlink" Target="https://login.consultant.ru/link/?req=doc&amp;base=RLAW926&amp;n=27632&amp;dst=100019" TargetMode="External"/><Relationship Id="rId61" Type="http://schemas.openxmlformats.org/officeDocument/2006/relationships/hyperlink" Target="https://login.consultant.ru/link/?req=doc&amp;base=RLAW926&amp;n=333245&amp;dst=100011" TargetMode="External"/><Relationship Id="rId82" Type="http://schemas.openxmlformats.org/officeDocument/2006/relationships/hyperlink" Target="https://login.consultant.ru/link/?req=doc&amp;base=RLAW926&amp;n=269862&amp;dst=100014" TargetMode="External"/><Relationship Id="rId152" Type="http://schemas.openxmlformats.org/officeDocument/2006/relationships/hyperlink" Target="https://login.consultant.ru/link/?req=doc&amp;base=RLAW926&amp;n=343152&amp;dst=100028" TargetMode="External"/><Relationship Id="rId173" Type="http://schemas.openxmlformats.org/officeDocument/2006/relationships/hyperlink" Target="https://login.consultant.ru/link/?req=doc&amp;base=RLAW926&amp;n=143770&amp;dst=100017" TargetMode="External"/><Relationship Id="rId194" Type="http://schemas.openxmlformats.org/officeDocument/2006/relationships/hyperlink" Target="https://login.consultant.ru/link/?req=doc&amp;base=RLAW926&amp;n=45897&amp;dst=100017" TargetMode="External"/><Relationship Id="rId199" Type="http://schemas.openxmlformats.org/officeDocument/2006/relationships/hyperlink" Target="https://login.consultant.ru/link/?req=doc&amp;base=RLAW926&amp;n=80641&amp;dst=100034" TargetMode="External"/><Relationship Id="rId203" Type="http://schemas.openxmlformats.org/officeDocument/2006/relationships/hyperlink" Target="https://login.consultant.ru/link/?req=doc&amp;base=RLAW926&amp;n=340125&amp;dst=100106" TargetMode="External"/><Relationship Id="rId19" Type="http://schemas.openxmlformats.org/officeDocument/2006/relationships/hyperlink" Target="https://login.consultant.ru/link/?req=doc&amp;base=RLAW926&amp;n=87921&amp;dst=100007" TargetMode="External"/><Relationship Id="rId14" Type="http://schemas.openxmlformats.org/officeDocument/2006/relationships/hyperlink" Target="https://login.consultant.ru/link/?req=doc&amp;base=RLAW926&amp;n=55513&amp;dst=100006" TargetMode="External"/><Relationship Id="rId30" Type="http://schemas.openxmlformats.org/officeDocument/2006/relationships/hyperlink" Target="https://login.consultant.ru/link/?req=doc&amp;base=RLAW926&amp;n=180978&amp;dst=100007" TargetMode="External"/><Relationship Id="rId35" Type="http://schemas.openxmlformats.org/officeDocument/2006/relationships/hyperlink" Target="https://login.consultant.ru/link/?req=doc&amp;base=RLAW926&amp;n=222119&amp;dst=100007" TargetMode="External"/><Relationship Id="rId56" Type="http://schemas.openxmlformats.org/officeDocument/2006/relationships/hyperlink" Target="https://login.consultant.ru/link/?req=doc&amp;base=RLAW926&amp;n=87921&amp;dst=100008" TargetMode="External"/><Relationship Id="rId77" Type="http://schemas.openxmlformats.org/officeDocument/2006/relationships/hyperlink" Target="https://login.consultant.ru/link/?req=doc&amp;base=RLAW926&amp;n=244407&amp;dst=100010" TargetMode="External"/><Relationship Id="rId100" Type="http://schemas.openxmlformats.org/officeDocument/2006/relationships/hyperlink" Target="https://login.consultant.ru/link/?req=doc&amp;base=RLAW926&amp;n=228712&amp;dst=100019" TargetMode="External"/><Relationship Id="rId105" Type="http://schemas.openxmlformats.org/officeDocument/2006/relationships/hyperlink" Target="https://login.consultant.ru/link/?req=doc&amp;base=RLAW926&amp;n=319360&amp;dst=100022" TargetMode="External"/><Relationship Id="rId126" Type="http://schemas.openxmlformats.org/officeDocument/2006/relationships/hyperlink" Target="https://login.consultant.ru/link/?req=doc&amp;base=LAW&amp;n=467710" TargetMode="External"/><Relationship Id="rId147" Type="http://schemas.openxmlformats.org/officeDocument/2006/relationships/hyperlink" Target="https://login.consultant.ru/link/?req=doc&amp;base=RLAW926&amp;n=197790&amp;dst=100033" TargetMode="External"/><Relationship Id="rId168" Type="http://schemas.openxmlformats.org/officeDocument/2006/relationships/hyperlink" Target="https://login.consultant.ru/link/?req=doc&amp;base=RLAW926&amp;n=97345&amp;dst=100040" TargetMode="External"/><Relationship Id="rId8" Type="http://schemas.openxmlformats.org/officeDocument/2006/relationships/hyperlink" Target="https://login.consultant.ru/link/?req=doc&amp;base=RLAW926&amp;n=33839&amp;dst=100006" TargetMode="External"/><Relationship Id="rId51" Type="http://schemas.openxmlformats.org/officeDocument/2006/relationships/hyperlink" Target="https://login.consultant.ru/link/?req=doc&amp;base=RLAW926&amp;n=344883&amp;dst=100007" TargetMode="External"/><Relationship Id="rId72" Type="http://schemas.openxmlformats.org/officeDocument/2006/relationships/hyperlink" Target="https://login.consultant.ru/link/?req=doc&amp;base=RLAW926&amp;n=315418&amp;dst=100012" TargetMode="External"/><Relationship Id="rId93" Type="http://schemas.openxmlformats.org/officeDocument/2006/relationships/hyperlink" Target="https://login.consultant.ru/link/?req=doc&amp;base=RLAW926&amp;n=69402&amp;dst=100019" TargetMode="External"/><Relationship Id="rId98" Type="http://schemas.openxmlformats.org/officeDocument/2006/relationships/hyperlink" Target="https://login.consultant.ru/link/?req=doc&amp;base=RLAW926&amp;n=69402&amp;dst=100020" TargetMode="External"/><Relationship Id="rId121" Type="http://schemas.openxmlformats.org/officeDocument/2006/relationships/hyperlink" Target="https://login.consultant.ru/link/?req=doc&amp;base=RLAW926&amp;n=303244&amp;dst=100008" TargetMode="External"/><Relationship Id="rId142" Type="http://schemas.openxmlformats.org/officeDocument/2006/relationships/hyperlink" Target="https://login.consultant.ru/link/?req=doc&amp;base=RLAW926&amp;n=115451&amp;dst=100026" TargetMode="External"/><Relationship Id="rId163" Type="http://schemas.openxmlformats.org/officeDocument/2006/relationships/hyperlink" Target="https://login.consultant.ru/link/?req=doc&amp;base=RLAW926&amp;n=97345&amp;dst=100039" TargetMode="External"/><Relationship Id="rId184" Type="http://schemas.openxmlformats.org/officeDocument/2006/relationships/hyperlink" Target="https://login.consultant.ru/link/?req=doc&amp;base=RLAW926&amp;n=45897&amp;dst=100008" TargetMode="External"/><Relationship Id="rId189" Type="http://schemas.openxmlformats.org/officeDocument/2006/relationships/hyperlink" Target="https://login.consultant.ru/link/?req=doc&amp;base=RLAW926&amp;n=349849&amp;dst=100179" TargetMode="External"/><Relationship Id="rId3" Type="http://schemas.openxmlformats.org/officeDocument/2006/relationships/webSettings" Target="webSettings.xml"/><Relationship Id="rId25" Type="http://schemas.openxmlformats.org/officeDocument/2006/relationships/hyperlink" Target="https://login.consultant.ru/link/?req=doc&amp;base=RLAW926&amp;n=115451&amp;dst=100007" TargetMode="External"/><Relationship Id="rId46" Type="http://schemas.openxmlformats.org/officeDocument/2006/relationships/hyperlink" Target="https://login.consultant.ru/link/?req=doc&amp;base=RLAW926&amp;n=303244&amp;dst=100007" TargetMode="External"/><Relationship Id="rId67" Type="http://schemas.openxmlformats.org/officeDocument/2006/relationships/hyperlink" Target="https://login.consultant.ru/link/?req=doc&amp;base=LAW&amp;n=508668" TargetMode="External"/><Relationship Id="rId116" Type="http://schemas.openxmlformats.org/officeDocument/2006/relationships/hyperlink" Target="https://login.consultant.ru/link/?req=doc&amp;base=RLAW926&amp;n=351408&amp;dst=100010" TargetMode="External"/><Relationship Id="rId137" Type="http://schemas.openxmlformats.org/officeDocument/2006/relationships/hyperlink" Target="https://login.consultant.ru/link/?req=doc&amp;base=RLAW926&amp;n=323362&amp;dst=100021" TargetMode="External"/><Relationship Id="rId158" Type="http://schemas.openxmlformats.org/officeDocument/2006/relationships/hyperlink" Target="https://login.consultant.ru/link/?req=doc&amp;base=RLAW926&amp;n=340125&amp;dst=100088" TargetMode="External"/><Relationship Id="rId20" Type="http://schemas.openxmlformats.org/officeDocument/2006/relationships/hyperlink" Target="https://login.consultant.ru/link/?req=doc&amp;base=RLAW926&amp;n=228757&amp;dst=100020" TargetMode="External"/><Relationship Id="rId41" Type="http://schemas.openxmlformats.org/officeDocument/2006/relationships/hyperlink" Target="https://login.consultant.ru/link/?req=doc&amp;base=RLAW926&amp;n=266014&amp;dst=100007" TargetMode="External"/><Relationship Id="rId62" Type="http://schemas.openxmlformats.org/officeDocument/2006/relationships/hyperlink" Target="https://login.consultant.ru/link/?req=doc&amp;base=RLAW926&amp;n=333245&amp;dst=100012" TargetMode="External"/><Relationship Id="rId83" Type="http://schemas.openxmlformats.org/officeDocument/2006/relationships/hyperlink" Target="https://login.consultant.ru/link/?req=doc&amp;base=RLAW926&amp;n=40581&amp;dst=100028" TargetMode="External"/><Relationship Id="rId88" Type="http://schemas.openxmlformats.org/officeDocument/2006/relationships/hyperlink" Target="https://login.consultant.ru/link/?req=doc&amp;base=RLAW926&amp;n=40581&amp;dst=100030" TargetMode="External"/><Relationship Id="rId111" Type="http://schemas.openxmlformats.org/officeDocument/2006/relationships/hyperlink" Target="https://login.consultant.ru/link/?req=doc&amp;base=RLAW926&amp;n=333245&amp;dst=100019" TargetMode="External"/><Relationship Id="rId132" Type="http://schemas.openxmlformats.org/officeDocument/2006/relationships/hyperlink" Target="https://login.consultant.ru/link/?req=doc&amp;base=RLAW926&amp;n=319252&amp;dst=100012" TargetMode="External"/><Relationship Id="rId153" Type="http://schemas.openxmlformats.org/officeDocument/2006/relationships/hyperlink" Target="https://login.consultant.ru/link/?req=doc&amp;base=RLAW926&amp;n=340125&amp;dst=100084" TargetMode="External"/><Relationship Id="rId174" Type="http://schemas.openxmlformats.org/officeDocument/2006/relationships/hyperlink" Target="https://login.consultant.ru/link/?req=doc&amp;base=RLAW926&amp;n=228712&amp;dst=100031" TargetMode="External"/><Relationship Id="rId179" Type="http://schemas.openxmlformats.org/officeDocument/2006/relationships/hyperlink" Target="https://login.consultant.ru/link/?req=doc&amp;base=RLAW926&amp;n=97345&amp;dst=100041" TargetMode="External"/><Relationship Id="rId195" Type="http://schemas.openxmlformats.org/officeDocument/2006/relationships/hyperlink" Target="https://login.consultant.ru/link/?req=doc&amp;base=RLAW926&amp;n=340125&amp;dst=100102" TargetMode="External"/><Relationship Id="rId190" Type="http://schemas.openxmlformats.org/officeDocument/2006/relationships/hyperlink" Target="https://login.consultant.ru/link/?req=doc&amp;base=RLAW926&amp;n=340125&amp;dst=100100" TargetMode="External"/><Relationship Id="rId204" Type="http://schemas.openxmlformats.org/officeDocument/2006/relationships/hyperlink" Target="https://login.consultant.ru/link/?req=doc&amp;base=RLAW926&amp;n=197790&amp;dst=100042" TargetMode="External"/><Relationship Id="rId15" Type="http://schemas.openxmlformats.org/officeDocument/2006/relationships/hyperlink" Target="https://login.consultant.ru/link/?req=doc&amp;base=RLAW926&amp;n=65393&amp;dst=100006" TargetMode="External"/><Relationship Id="rId36" Type="http://schemas.openxmlformats.org/officeDocument/2006/relationships/hyperlink" Target="https://login.consultant.ru/link/?req=doc&amp;base=RLAW926&amp;n=228712&amp;dst=100007" TargetMode="External"/><Relationship Id="rId57" Type="http://schemas.openxmlformats.org/officeDocument/2006/relationships/hyperlink" Target="https://login.consultant.ru/link/?req=doc&amp;base=RLAW926&amp;n=40581&amp;dst=100007" TargetMode="External"/><Relationship Id="rId106" Type="http://schemas.openxmlformats.org/officeDocument/2006/relationships/hyperlink" Target="https://login.consultant.ru/link/?req=doc&amp;base=RLAW926&amp;n=143770&amp;dst=100014" TargetMode="External"/><Relationship Id="rId127" Type="http://schemas.openxmlformats.org/officeDocument/2006/relationships/hyperlink" Target="https://login.consultant.ru/link/?req=doc&amp;base=RLAW926&amp;n=344965" TargetMode="External"/><Relationship Id="rId10" Type="http://schemas.openxmlformats.org/officeDocument/2006/relationships/hyperlink" Target="https://login.consultant.ru/link/?req=doc&amp;base=RLAW926&amp;n=40581&amp;dst=100006" TargetMode="External"/><Relationship Id="rId31" Type="http://schemas.openxmlformats.org/officeDocument/2006/relationships/hyperlink" Target="https://login.consultant.ru/link/?req=doc&amp;base=RLAW926&amp;n=197790&amp;dst=100007" TargetMode="External"/><Relationship Id="rId52" Type="http://schemas.openxmlformats.org/officeDocument/2006/relationships/hyperlink" Target="https://login.consultant.ru/link/?req=doc&amp;base=RLAW926&amp;n=351408&amp;dst=100007" TargetMode="External"/><Relationship Id="rId73" Type="http://schemas.openxmlformats.org/officeDocument/2006/relationships/hyperlink" Target="https://login.consultant.ru/link/?req=doc&amp;base=RLAW926&amp;n=294150&amp;dst=100012" TargetMode="External"/><Relationship Id="rId78" Type="http://schemas.openxmlformats.org/officeDocument/2006/relationships/hyperlink" Target="https://login.consultant.ru/link/?req=doc&amp;base=RLAW926&amp;n=340125&amp;dst=100025" TargetMode="External"/><Relationship Id="rId94" Type="http://schemas.openxmlformats.org/officeDocument/2006/relationships/hyperlink" Target="https://login.consultant.ru/link/?req=doc&amp;base=RLAW926&amp;n=80641&amp;dst=100023" TargetMode="External"/><Relationship Id="rId99" Type="http://schemas.openxmlformats.org/officeDocument/2006/relationships/hyperlink" Target="https://login.consultant.ru/link/?req=doc&amp;base=RLAW926&amp;n=228757&amp;dst=100033" TargetMode="External"/><Relationship Id="rId101" Type="http://schemas.openxmlformats.org/officeDocument/2006/relationships/hyperlink" Target="https://login.consultant.ru/link/?req=doc&amp;base=RLAW926&amp;n=319243&amp;dst=100008" TargetMode="External"/><Relationship Id="rId122" Type="http://schemas.openxmlformats.org/officeDocument/2006/relationships/hyperlink" Target="https://login.consultant.ru/link/?req=doc&amp;base=LAW&amp;n=426999" TargetMode="External"/><Relationship Id="rId143" Type="http://schemas.openxmlformats.org/officeDocument/2006/relationships/hyperlink" Target="https://login.consultant.ru/link/?req=doc&amp;base=RLAW926&amp;n=97345&amp;dst=100035" TargetMode="External"/><Relationship Id="rId148" Type="http://schemas.openxmlformats.org/officeDocument/2006/relationships/hyperlink" Target="https://login.consultant.ru/link/?req=doc&amp;base=RLAW926&amp;n=339684&amp;dst=100007" TargetMode="External"/><Relationship Id="rId164" Type="http://schemas.openxmlformats.org/officeDocument/2006/relationships/hyperlink" Target="https://login.consultant.ru/link/?req=doc&amp;base=RLAW926&amp;n=340125&amp;dst=100093" TargetMode="External"/><Relationship Id="rId169" Type="http://schemas.openxmlformats.org/officeDocument/2006/relationships/hyperlink" Target="https://login.consultant.ru/link/?req=doc&amp;base=RLAW926&amp;n=143770&amp;dst=100016" TargetMode="External"/><Relationship Id="rId185" Type="http://schemas.openxmlformats.org/officeDocument/2006/relationships/hyperlink" Target="https://login.consultant.ru/link/?req=doc&amp;base=RLAW926&amp;n=293065&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37638&amp;dst=100006" TargetMode="External"/><Relationship Id="rId180" Type="http://schemas.openxmlformats.org/officeDocument/2006/relationships/hyperlink" Target="https://login.consultant.ru/link/?req=doc&amp;base=RLAW926&amp;n=24569&amp;dst=100010" TargetMode="External"/><Relationship Id="rId26" Type="http://schemas.openxmlformats.org/officeDocument/2006/relationships/hyperlink" Target="https://login.consultant.ru/link/?req=doc&amp;base=RLAW926&amp;n=125681&amp;dst=100007" TargetMode="External"/><Relationship Id="rId47" Type="http://schemas.openxmlformats.org/officeDocument/2006/relationships/hyperlink" Target="https://login.consultant.ru/link/?req=doc&amp;base=RLAW926&amp;n=319252&amp;dst=100007" TargetMode="External"/><Relationship Id="rId68" Type="http://schemas.openxmlformats.org/officeDocument/2006/relationships/hyperlink" Target="https://login.consultant.ru/link/?req=doc&amp;base=RLAW926&amp;n=197790&amp;dst=100022" TargetMode="External"/><Relationship Id="rId89" Type="http://schemas.openxmlformats.org/officeDocument/2006/relationships/hyperlink" Target="https://login.consultant.ru/link/?req=doc&amp;base=RLAW926&amp;n=197790&amp;dst=100022" TargetMode="External"/><Relationship Id="rId112" Type="http://schemas.openxmlformats.org/officeDocument/2006/relationships/hyperlink" Target="https://login.consultant.ru/link/?req=doc&amp;base=RLAW926&amp;n=293065&amp;dst=100008" TargetMode="External"/><Relationship Id="rId133" Type="http://schemas.openxmlformats.org/officeDocument/2006/relationships/hyperlink" Target="https://login.consultant.ru/link/?req=doc&amp;base=RLAW926&amp;n=349850&amp;dst=100795" TargetMode="External"/><Relationship Id="rId154" Type="http://schemas.openxmlformats.org/officeDocument/2006/relationships/hyperlink" Target="https://login.consultant.ru/link/?req=doc&amp;base=RLAW926&amp;n=252520&amp;dst=100009" TargetMode="External"/><Relationship Id="rId175" Type="http://schemas.openxmlformats.org/officeDocument/2006/relationships/hyperlink" Target="https://login.consultant.ru/link/?req=doc&amp;base=RLAW926&amp;n=143770&amp;dst=100018" TargetMode="External"/><Relationship Id="rId196" Type="http://schemas.openxmlformats.org/officeDocument/2006/relationships/hyperlink" Target="https://login.consultant.ru/link/?req=doc&amp;base=RLAW926&amp;n=33839&amp;dst=100039" TargetMode="External"/><Relationship Id="rId200" Type="http://schemas.openxmlformats.org/officeDocument/2006/relationships/hyperlink" Target="https://login.consultant.ru/link/?req=doc&amp;base=RLAW926&amp;n=80641&amp;dst=1000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8816</Words>
  <Characters>50255</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1</cp:revision>
  <dcterms:created xsi:type="dcterms:W3CDTF">2026-06-09T12:16:00Z</dcterms:created>
  <dcterms:modified xsi:type="dcterms:W3CDTF">2026-06-09T12:16:00Z</dcterms:modified>
</cp:coreProperties>
</file>