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DD3" w:rsidRDefault="00705DD3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705DD3" w:rsidRDefault="00705DD3">
      <w:pPr>
        <w:pStyle w:val="ConsPlusNormal"/>
        <w:outlineLvl w:val="0"/>
      </w:pPr>
    </w:p>
    <w:p w:rsidR="00705DD3" w:rsidRDefault="00705DD3">
      <w:pPr>
        <w:pStyle w:val="ConsPlusTitle"/>
        <w:jc w:val="center"/>
        <w:outlineLvl w:val="0"/>
      </w:pPr>
      <w:r>
        <w:t>ДЕПАРТАМЕНТ СОЦИАЛЬНОГО РАЗВИТИЯ</w:t>
      </w:r>
    </w:p>
    <w:p w:rsidR="00705DD3" w:rsidRDefault="00705DD3">
      <w:pPr>
        <w:pStyle w:val="ConsPlusTitle"/>
        <w:jc w:val="center"/>
      </w:pPr>
      <w:r>
        <w:t>ХАНТЫ-МАНСИЙСКОГО АВТОНОМНОГО ОКРУГА - ЮГРЫ</w:t>
      </w:r>
    </w:p>
    <w:p w:rsidR="00705DD3" w:rsidRDefault="00705DD3">
      <w:pPr>
        <w:pStyle w:val="ConsPlusTitle"/>
        <w:jc w:val="center"/>
      </w:pPr>
      <w:r>
        <w:t>(ДЕПСОЦРАЗВИТИЯ ЮГРЫ)</w:t>
      </w:r>
    </w:p>
    <w:p w:rsidR="00705DD3" w:rsidRDefault="00705DD3">
      <w:pPr>
        <w:pStyle w:val="ConsPlusTitle"/>
        <w:jc w:val="center"/>
      </w:pPr>
    </w:p>
    <w:p w:rsidR="00705DD3" w:rsidRDefault="00705DD3">
      <w:pPr>
        <w:pStyle w:val="ConsPlusTitle"/>
        <w:jc w:val="center"/>
      </w:pPr>
      <w:r>
        <w:t>ПРИКАЗ</w:t>
      </w:r>
    </w:p>
    <w:p w:rsidR="00705DD3" w:rsidRDefault="00705DD3">
      <w:pPr>
        <w:pStyle w:val="ConsPlusTitle"/>
        <w:jc w:val="center"/>
      </w:pPr>
      <w:r>
        <w:t>от 5 декабря 2025 г. N 44-нп</w:t>
      </w:r>
    </w:p>
    <w:p w:rsidR="00705DD3" w:rsidRDefault="00705DD3">
      <w:pPr>
        <w:pStyle w:val="ConsPlusTitle"/>
        <w:jc w:val="center"/>
      </w:pPr>
    </w:p>
    <w:p w:rsidR="00705DD3" w:rsidRDefault="00705DD3">
      <w:pPr>
        <w:pStyle w:val="ConsPlusTitle"/>
        <w:jc w:val="center"/>
      </w:pPr>
      <w:r>
        <w:t>ОБ УТВЕРЖДЕНИИ АДМИНИСТРАТИВНОГО РЕГЛАМЕНТА ПРЕДОСТАВЛЕНИЯ</w:t>
      </w:r>
    </w:p>
    <w:p w:rsidR="00705DD3" w:rsidRDefault="00705DD3">
      <w:pPr>
        <w:pStyle w:val="ConsPlusTitle"/>
        <w:jc w:val="center"/>
      </w:pPr>
      <w:r>
        <w:t>ГОСУДАРСТВЕННОЙ УСЛУГИ "ПРИСВОЕНИЕ ЗВАНИЯ "ВЕТЕРАН ТРУДА</w:t>
      </w:r>
    </w:p>
    <w:p w:rsidR="00705DD3" w:rsidRDefault="00705DD3">
      <w:pPr>
        <w:pStyle w:val="ConsPlusTitle"/>
        <w:jc w:val="center"/>
      </w:pPr>
      <w:r>
        <w:t>ХАНТЫ-МАНСИЙСКОГО АВТОНОМНОГО ОКРУГА - ЮГРЫ"</w:t>
      </w:r>
    </w:p>
    <w:p w:rsidR="00705DD3" w:rsidRDefault="00705DD3">
      <w:pPr>
        <w:pStyle w:val="ConsPlusNormal"/>
        <w:ind w:firstLine="540"/>
        <w:jc w:val="both"/>
      </w:pPr>
    </w:p>
    <w:p w:rsidR="00705DD3" w:rsidRDefault="00705DD3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5">
        <w:r>
          <w:rPr>
            <w:color w:val="0000FF"/>
          </w:rPr>
          <w:t>законом</w:t>
        </w:r>
      </w:hyperlink>
      <w:r>
        <w:t xml:space="preserve"> от 27 июля 2010 года N 210-ФЗ "Об организации предоставления государственных и муниципальных услуг", </w:t>
      </w:r>
      <w:hyperlink r:id="rId6">
        <w:r>
          <w:rPr>
            <w:color w:val="0000FF"/>
          </w:rPr>
          <w:t>постановлением</w:t>
        </w:r>
      </w:hyperlink>
      <w:r>
        <w:t xml:space="preserve"> Правительства Ханты-Мансийского автономного округа - Югры от 15 декабря 2023 года N 632-п "О разработке и утверждении административных регламентов предоставления государственных услуг" приказываю:</w:t>
      </w:r>
    </w:p>
    <w:p w:rsidR="00705DD3" w:rsidRDefault="00705DD3">
      <w:pPr>
        <w:pStyle w:val="ConsPlusNormal"/>
        <w:spacing w:before="220"/>
        <w:ind w:firstLine="540"/>
        <w:jc w:val="both"/>
      </w:pPr>
      <w:r>
        <w:t xml:space="preserve">1. Утвердить прилагаемый административный </w:t>
      </w:r>
      <w:hyperlink w:anchor="P46">
        <w:r>
          <w:rPr>
            <w:color w:val="0000FF"/>
          </w:rPr>
          <w:t>регламент</w:t>
        </w:r>
      </w:hyperlink>
      <w:r>
        <w:t xml:space="preserve"> предоставления государственной услуги "Присвоение звания "Ветеран труда Ханты-Мансийского автономного округа - Югры".</w:t>
      </w:r>
    </w:p>
    <w:p w:rsidR="00705DD3" w:rsidRDefault="00705DD3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705DD3" w:rsidRDefault="00705DD3">
      <w:pPr>
        <w:pStyle w:val="ConsPlusNormal"/>
        <w:spacing w:before="220"/>
        <w:ind w:firstLine="540"/>
        <w:jc w:val="both"/>
      </w:pPr>
      <w:hyperlink r:id="rId7">
        <w:r>
          <w:rPr>
            <w:color w:val="0000FF"/>
          </w:rPr>
          <w:t>приказ</w:t>
        </w:r>
      </w:hyperlink>
      <w:r>
        <w:t xml:space="preserve"> Департамента социального развития Ханты-Мансийского автономного округа - Югры от 28 июня 2012 года N 19-нп "Об утверждении административного регламента предоставления государственной услуги по присвоению званий "Ветеран труда", "Ветеран труда Ханты-Мансийского автономного округа - Югры";</w:t>
      </w:r>
    </w:p>
    <w:p w:rsidR="00705DD3" w:rsidRDefault="00705DD3">
      <w:pPr>
        <w:pStyle w:val="ConsPlusNormal"/>
        <w:spacing w:before="220"/>
        <w:ind w:firstLine="540"/>
        <w:jc w:val="both"/>
      </w:pPr>
      <w:hyperlink r:id="rId8">
        <w:r>
          <w:rPr>
            <w:color w:val="0000FF"/>
          </w:rPr>
          <w:t>приказ</w:t>
        </w:r>
      </w:hyperlink>
      <w:r>
        <w:t xml:space="preserve"> Департамента социального развития Ханты-Мансийского автономного округа - Югры от 17 апреля 2013 года N 5-нп "О внесении изменения в приказ Департамента социального развития Ханты-Мансийского автономного округа - Югры от 28 июня 2012 года N 19-нп "Об утверждении административного регламента предоставления государственной услуги по присвоению званий "Ветеран труда", "Ветеран труда Ханты-Мансийского автономного округа - Югры";</w:t>
      </w:r>
    </w:p>
    <w:p w:rsidR="00705DD3" w:rsidRDefault="00705DD3">
      <w:pPr>
        <w:pStyle w:val="ConsPlusNormal"/>
        <w:spacing w:before="220"/>
        <w:ind w:firstLine="540"/>
        <w:jc w:val="both"/>
      </w:pPr>
      <w:hyperlink r:id="rId9">
        <w:r>
          <w:rPr>
            <w:color w:val="0000FF"/>
          </w:rPr>
          <w:t>приказ</w:t>
        </w:r>
      </w:hyperlink>
      <w:r>
        <w:t xml:space="preserve"> Департамента социального развития Ханты-Мансийского автономного округа - Югры от 28 ноября 2014 года N 25-нп "О внесении изменения в приказ Департамента социального развития Ханты-Мансийского автономного округа - Югры от 28 июня 2012 года N 19-нп "Об утверждении административного регламента предоставления государственной услуги по присвоению званий "Ветеран труда", "Ветеран труда Ханты-Мансийского автономного округа - Югры";</w:t>
      </w:r>
    </w:p>
    <w:p w:rsidR="00705DD3" w:rsidRDefault="00705DD3">
      <w:pPr>
        <w:pStyle w:val="ConsPlusNormal"/>
        <w:spacing w:before="220"/>
        <w:ind w:firstLine="540"/>
        <w:jc w:val="both"/>
      </w:pPr>
      <w:hyperlink r:id="rId10">
        <w:r>
          <w:rPr>
            <w:color w:val="0000FF"/>
          </w:rPr>
          <w:t>приказ</w:t>
        </w:r>
      </w:hyperlink>
      <w:r>
        <w:t xml:space="preserve"> Департамента социального развития Ханты-Мансийского автономного округа - Югры от 24 июня 2015 года N 19-нп "О внесении изменений в приказ Департамента социального развития Ханты-Мансийского автономного округа - Югры от 28 июня 2012 года N 19-нп "Об утверждении административного регламента предоставления государственной услуги по присвоению званий "Ветеран труда", "Ветеран труда Ханты-Мансийского автономного округа - Югры";</w:t>
      </w:r>
    </w:p>
    <w:p w:rsidR="00705DD3" w:rsidRDefault="00705DD3">
      <w:pPr>
        <w:pStyle w:val="ConsPlusNormal"/>
        <w:spacing w:before="220"/>
        <w:ind w:firstLine="540"/>
        <w:jc w:val="both"/>
      </w:pPr>
      <w:hyperlink r:id="rId11">
        <w:r>
          <w:rPr>
            <w:color w:val="0000FF"/>
          </w:rPr>
          <w:t>пункт 10</w:t>
        </w:r>
      </w:hyperlink>
      <w:r>
        <w:t xml:space="preserve"> приказа Департамента социального развития Ханты-Мансийского автономного округа - Югры от 6 апреля 2016 года N 7-нп "О внесении изменений в некоторые приказы Департамента социального развития Ханты-Мансийского автономного округа - Югры";</w:t>
      </w:r>
    </w:p>
    <w:p w:rsidR="00705DD3" w:rsidRDefault="00705DD3">
      <w:pPr>
        <w:pStyle w:val="ConsPlusNormal"/>
        <w:spacing w:before="220"/>
        <w:ind w:firstLine="540"/>
        <w:jc w:val="both"/>
      </w:pPr>
      <w:hyperlink r:id="rId12">
        <w:r>
          <w:rPr>
            <w:color w:val="0000FF"/>
          </w:rPr>
          <w:t>пункт 2</w:t>
        </w:r>
      </w:hyperlink>
      <w:r>
        <w:t xml:space="preserve"> приказа Департамента социального развития Ханты-Мансийского автономного округа - Югры от 16 августа 2017 года N 12-нп "О внесении изменений в некоторые приказы Департамента </w:t>
      </w:r>
      <w:r>
        <w:lastRenderedPageBreak/>
        <w:t>социального развития Ханты-Мансийского автономного округа - Югры";</w:t>
      </w:r>
    </w:p>
    <w:p w:rsidR="00705DD3" w:rsidRDefault="00705DD3">
      <w:pPr>
        <w:pStyle w:val="ConsPlusNormal"/>
        <w:spacing w:before="220"/>
        <w:ind w:firstLine="540"/>
        <w:jc w:val="both"/>
      </w:pPr>
      <w:hyperlink r:id="rId13">
        <w:r>
          <w:rPr>
            <w:color w:val="0000FF"/>
          </w:rPr>
          <w:t>приказ</w:t>
        </w:r>
      </w:hyperlink>
      <w:r>
        <w:t xml:space="preserve"> Департамента социального развития Ханты-Мансийского автономного округа - Югры от 25 июля 2019 года N 31-нп "О внесении изменений в приказ Департамента социального развития Ханты-Мансийского автономного округа - Югры от 28 июня 2012 года N 19-нп "Об утверждении административного регламента предоставления государственной услуги по присвоению званий "Ветеран труда", "Ветеран труда Ханты-Мансийского автономного округа - Югры";</w:t>
      </w:r>
    </w:p>
    <w:p w:rsidR="00705DD3" w:rsidRDefault="00705DD3">
      <w:pPr>
        <w:pStyle w:val="ConsPlusNormal"/>
        <w:spacing w:before="220"/>
        <w:ind w:firstLine="540"/>
        <w:jc w:val="both"/>
      </w:pPr>
      <w:hyperlink r:id="rId14">
        <w:r>
          <w:rPr>
            <w:color w:val="0000FF"/>
          </w:rPr>
          <w:t>приказ</w:t>
        </w:r>
      </w:hyperlink>
      <w:r>
        <w:t xml:space="preserve"> Департамента социального развития Ханты-Мансийского автономного округа - Югры от 24 января 2022 года N 4-нп "О внесении изменений в приказ Департамента социального развития Ханты-Мансийского автономного округа - Югры от 28 июня 2012 года N 19-нп "Об утверждении административного регламента предоставления государственной услуги по присвоению званий "Ветеран труда", "Ветеран труда Ханты-Мансийского автономного округа - Югры";</w:t>
      </w:r>
    </w:p>
    <w:p w:rsidR="00705DD3" w:rsidRDefault="00705DD3">
      <w:pPr>
        <w:pStyle w:val="ConsPlusNormal"/>
        <w:spacing w:before="220"/>
        <w:ind w:firstLine="540"/>
        <w:jc w:val="both"/>
      </w:pPr>
      <w:hyperlink r:id="rId15">
        <w:r>
          <w:rPr>
            <w:color w:val="0000FF"/>
          </w:rPr>
          <w:t>приказ</w:t>
        </w:r>
      </w:hyperlink>
      <w:r>
        <w:t xml:space="preserve"> Департамента социального развития Ханты-Мансийского автономного округа - Югры от 18 июля 2012 года N 30-нп "Об утверждении административного регламента предоставления государственной услуги по выдаче удостоверений отдельным категориям граждан в соответствии с нормативными правовыми актами Ханты-Мансийского автономного округа - Югры";</w:t>
      </w:r>
    </w:p>
    <w:p w:rsidR="00705DD3" w:rsidRDefault="00705DD3">
      <w:pPr>
        <w:pStyle w:val="ConsPlusNormal"/>
        <w:spacing w:before="220"/>
        <w:ind w:firstLine="540"/>
        <w:jc w:val="both"/>
      </w:pPr>
      <w:hyperlink r:id="rId16">
        <w:r>
          <w:rPr>
            <w:color w:val="0000FF"/>
          </w:rPr>
          <w:t>приказ</w:t>
        </w:r>
      </w:hyperlink>
      <w:r>
        <w:t xml:space="preserve"> Департамента социального развития Ханты-Мансийского автономного округа - Югры от 17 апреля 2013 года N 6-нп "О внесении изменения в приказ Департамента социального развития Ханты-Мансийского автономного округа - Югры от 18 июля 2012 года N 30-нп "Об утверждении административного регламента предоставления государственной услуги по выдаче удостоверений отдельным категориям граждан в соответствии с нормативными правовыми актами Ханты-Мансийского автономного округа - Югры";</w:t>
      </w:r>
    </w:p>
    <w:p w:rsidR="00705DD3" w:rsidRDefault="00705DD3">
      <w:pPr>
        <w:pStyle w:val="ConsPlusNormal"/>
        <w:spacing w:before="220"/>
        <w:ind w:firstLine="540"/>
        <w:jc w:val="both"/>
      </w:pPr>
      <w:hyperlink r:id="rId17">
        <w:r>
          <w:rPr>
            <w:color w:val="0000FF"/>
          </w:rPr>
          <w:t>приказ</w:t>
        </w:r>
      </w:hyperlink>
      <w:r>
        <w:t xml:space="preserve"> Департамента социального развития Ханты-Мансийского автономного округа - Югры от 26 декабря 2014 года N 32-нп "О внесении изменения в приказ Департамента социального развития Ханты-Мансийского автономного округа - Югры от 18 июля 2012 года N 30-нп "Об утверждении административного регламента предоставления государственной услуги по выдаче удостоверений отдельным категориям граждан в соответствии с нормативными правовыми актами Ханты-Мансийского автономного округа - Югры";</w:t>
      </w:r>
    </w:p>
    <w:p w:rsidR="00705DD3" w:rsidRDefault="00705DD3">
      <w:pPr>
        <w:pStyle w:val="ConsPlusNormal"/>
        <w:spacing w:before="220"/>
        <w:ind w:firstLine="540"/>
        <w:jc w:val="both"/>
      </w:pPr>
      <w:hyperlink r:id="rId18">
        <w:r>
          <w:rPr>
            <w:color w:val="0000FF"/>
          </w:rPr>
          <w:t>приказ</w:t>
        </w:r>
      </w:hyperlink>
      <w:r>
        <w:t xml:space="preserve"> Департамента социального развития Ханты-Мансийского автономного округа - Югры от 21 декабря 2015 года N 38-нп "О внесении изменений в приказ Департамента социального развития Ханты-Мансийского автономного округа - Югры от 18 июля 2012 года N 30-нп "Об утверждении административного регламента предоставления государственной услуги по выдаче удостоверений отдельным категориям граждан в соответствии с нормативными правовыми актами Ханты-Мансийского автономного округа - Югры";</w:t>
      </w:r>
    </w:p>
    <w:p w:rsidR="00705DD3" w:rsidRDefault="00705DD3">
      <w:pPr>
        <w:pStyle w:val="ConsPlusNormal"/>
        <w:spacing w:before="220"/>
        <w:ind w:firstLine="540"/>
        <w:jc w:val="both"/>
      </w:pPr>
      <w:hyperlink r:id="rId19">
        <w:r>
          <w:rPr>
            <w:color w:val="0000FF"/>
          </w:rPr>
          <w:t>пункт 21</w:t>
        </w:r>
      </w:hyperlink>
      <w:r>
        <w:t xml:space="preserve"> приказа Департамента социального развития Ханты-Мансийского автономного округа - Югры от 6 апреля 2016 года N 7-нп "О внесении изменений в некоторые приказы Департамента социального развития Ханты-Мансийского автономного округа - Югры";</w:t>
      </w:r>
    </w:p>
    <w:p w:rsidR="00705DD3" w:rsidRDefault="00705DD3">
      <w:pPr>
        <w:pStyle w:val="ConsPlusNormal"/>
        <w:spacing w:before="220"/>
        <w:ind w:firstLine="540"/>
        <w:jc w:val="both"/>
      </w:pPr>
      <w:hyperlink r:id="rId20">
        <w:r>
          <w:rPr>
            <w:color w:val="0000FF"/>
          </w:rPr>
          <w:t>пункт 4</w:t>
        </w:r>
      </w:hyperlink>
      <w:r>
        <w:t xml:space="preserve"> приказа Департамента социального развития Ханты-Мансийского автономного округа - Югры от 27 февраля 2017 года N 02-нп "О внесении изменений в некоторые приказы Департамента социального развития Ханты-Мансийского автономного округа - Югры";</w:t>
      </w:r>
    </w:p>
    <w:p w:rsidR="00705DD3" w:rsidRDefault="00705DD3">
      <w:pPr>
        <w:pStyle w:val="ConsPlusNormal"/>
        <w:spacing w:before="220"/>
        <w:ind w:firstLine="540"/>
        <w:jc w:val="both"/>
      </w:pPr>
      <w:hyperlink r:id="rId21">
        <w:r>
          <w:rPr>
            <w:color w:val="0000FF"/>
          </w:rPr>
          <w:t>пункт 11</w:t>
        </w:r>
      </w:hyperlink>
      <w:r>
        <w:t xml:space="preserve"> приказа Департамента социального развития Ханты-Мансийского автономного округа - Югры от 16 августа 2017 года N 12-нп "О внесении изменений в некоторые приказы Департамента социального развития Ханты-Мансийского автономного округа - Югры";</w:t>
      </w:r>
    </w:p>
    <w:p w:rsidR="00705DD3" w:rsidRDefault="00705DD3">
      <w:pPr>
        <w:pStyle w:val="ConsPlusNormal"/>
        <w:spacing w:before="220"/>
        <w:ind w:firstLine="540"/>
        <w:jc w:val="both"/>
      </w:pPr>
      <w:hyperlink r:id="rId22">
        <w:r>
          <w:rPr>
            <w:color w:val="0000FF"/>
          </w:rPr>
          <w:t>приказ</w:t>
        </w:r>
      </w:hyperlink>
      <w:r>
        <w:t xml:space="preserve"> Департамента социального развития Ханты-Мансийского автономного округа - Югры от 14 мая 2019 года N 13-нп "О внесении изменений в приказ Департамента социального развития Ханты-Мансийского автономного округа - Югры от 18 июля 2012 года N 30-нп "Об утверждении административного регламента предоставления государственной услуги по выдаче удостоверений </w:t>
      </w:r>
      <w:r>
        <w:lastRenderedPageBreak/>
        <w:t>отдельным категориям граждан в соответствии с нормативными правовыми актами Ханты-Мансийского автономного округа - Югры".</w:t>
      </w:r>
    </w:p>
    <w:p w:rsidR="00705DD3" w:rsidRDefault="00705DD3">
      <w:pPr>
        <w:pStyle w:val="ConsPlusNormal"/>
        <w:ind w:firstLine="540"/>
        <w:jc w:val="both"/>
      </w:pPr>
    </w:p>
    <w:p w:rsidR="00705DD3" w:rsidRDefault="00705DD3">
      <w:pPr>
        <w:pStyle w:val="ConsPlusNormal"/>
        <w:jc w:val="right"/>
      </w:pPr>
      <w:r>
        <w:t>Директор Департамента</w:t>
      </w:r>
    </w:p>
    <w:p w:rsidR="00705DD3" w:rsidRDefault="00705DD3">
      <w:pPr>
        <w:pStyle w:val="ConsPlusNormal"/>
        <w:jc w:val="right"/>
      </w:pPr>
      <w:r>
        <w:t>А.В.ТЕРЕХИН</w:t>
      </w:r>
    </w:p>
    <w:p w:rsidR="00705DD3" w:rsidRDefault="00705DD3">
      <w:pPr>
        <w:pStyle w:val="ConsPlusNormal"/>
        <w:jc w:val="right"/>
      </w:pPr>
    </w:p>
    <w:p w:rsidR="00705DD3" w:rsidRDefault="00705DD3">
      <w:pPr>
        <w:pStyle w:val="ConsPlusNormal"/>
        <w:jc w:val="right"/>
      </w:pPr>
    </w:p>
    <w:p w:rsidR="00705DD3" w:rsidRDefault="00705DD3">
      <w:pPr>
        <w:pStyle w:val="ConsPlusNormal"/>
        <w:jc w:val="right"/>
      </w:pPr>
    </w:p>
    <w:p w:rsidR="00705DD3" w:rsidRDefault="00705DD3">
      <w:pPr>
        <w:pStyle w:val="ConsPlusNormal"/>
        <w:jc w:val="right"/>
      </w:pPr>
    </w:p>
    <w:p w:rsidR="00705DD3" w:rsidRDefault="00705DD3">
      <w:pPr>
        <w:pStyle w:val="ConsPlusNormal"/>
        <w:jc w:val="right"/>
      </w:pPr>
    </w:p>
    <w:p w:rsidR="00705DD3" w:rsidRDefault="00705DD3">
      <w:pPr>
        <w:pStyle w:val="ConsPlusNormal"/>
        <w:jc w:val="right"/>
        <w:outlineLvl w:val="0"/>
      </w:pPr>
      <w:r>
        <w:t>Приложение</w:t>
      </w:r>
    </w:p>
    <w:p w:rsidR="00705DD3" w:rsidRDefault="00705DD3">
      <w:pPr>
        <w:pStyle w:val="ConsPlusNormal"/>
        <w:jc w:val="right"/>
      </w:pPr>
      <w:r>
        <w:t>к приказу Департамента</w:t>
      </w:r>
    </w:p>
    <w:p w:rsidR="00705DD3" w:rsidRDefault="00705DD3">
      <w:pPr>
        <w:pStyle w:val="ConsPlusNormal"/>
        <w:jc w:val="right"/>
      </w:pPr>
      <w:r>
        <w:t>социального развития</w:t>
      </w:r>
    </w:p>
    <w:p w:rsidR="00705DD3" w:rsidRDefault="00705DD3">
      <w:pPr>
        <w:pStyle w:val="ConsPlusNormal"/>
        <w:jc w:val="right"/>
      </w:pPr>
      <w:r>
        <w:t>Ханты-Мансийского</w:t>
      </w:r>
    </w:p>
    <w:p w:rsidR="00705DD3" w:rsidRDefault="00705DD3">
      <w:pPr>
        <w:pStyle w:val="ConsPlusNormal"/>
        <w:jc w:val="right"/>
      </w:pPr>
      <w:r>
        <w:t>автономного округа - Югры</w:t>
      </w:r>
    </w:p>
    <w:p w:rsidR="00705DD3" w:rsidRDefault="00705DD3">
      <w:pPr>
        <w:pStyle w:val="ConsPlusNormal"/>
        <w:jc w:val="right"/>
      </w:pPr>
      <w:r>
        <w:t>от 5 декабря 2025 г. N 44-нп</w:t>
      </w:r>
    </w:p>
    <w:p w:rsidR="00705DD3" w:rsidRDefault="00705DD3">
      <w:pPr>
        <w:pStyle w:val="ConsPlusNormal"/>
        <w:jc w:val="center"/>
      </w:pPr>
    </w:p>
    <w:p w:rsidR="00705DD3" w:rsidRDefault="00705DD3">
      <w:pPr>
        <w:pStyle w:val="ConsPlusTitle"/>
        <w:jc w:val="center"/>
      </w:pPr>
      <w:bookmarkStart w:id="0" w:name="P46"/>
      <w:bookmarkEnd w:id="0"/>
      <w:r>
        <w:t>АДМИНИСТРАТИВНЫЙ РЕГЛАМЕНТ</w:t>
      </w:r>
    </w:p>
    <w:p w:rsidR="00705DD3" w:rsidRDefault="00705DD3">
      <w:pPr>
        <w:pStyle w:val="ConsPlusTitle"/>
        <w:jc w:val="center"/>
      </w:pPr>
      <w:r>
        <w:t>ПРЕДОСТАВЛЕНИЯ ГОСУДАРСТВЕННОЙ УСЛУГИ "ПРИСВОЕНИЕ ЗВАНИЯ</w:t>
      </w:r>
    </w:p>
    <w:p w:rsidR="00705DD3" w:rsidRDefault="00705DD3">
      <w:pPr>
        <w:pStyle w:val="ConsPlusTitle"/>
        <w:jc w:val="center"/>
      </w:pPr>
      <w:r>
        <w:t>"ВЕТЕРАН ТРУДА ХАНТЫ-МАНСИЙСКОГО АВТОНОМНОГО ОКРУГА - ЮГРЫ"</w:t>
      </w:r>
    </w:p>
    <w:p w:rsidR="00705DD3" w:rsidRDefault="00705DD3">
      <w:pPr>
        <w:pStyle w:val="ConsPlusNormal"/>
        <w:jc w:val="center"/>
      </w:pPr>
    </w:p>
    <w:p w:rsidR="00705DD3" w:rsidRDefault="00705DD3">
      <w:pPr>
        <w:pStyle w:val="ConsPlusTitle"/>
        <w:jc w:val="center"/>
        <w:outlineLvl w:val="1"/>
      </w:pPr>
      <w:r>
        <w:t>I. Общие положения</w:t>
      </w:r>
    </w:p>
    <w:p w:rsidR="00705DD3" w:rsidRDefault="00705DD3">
      <w:pPr>
        <w:pStyle w:val="ConsPlusNormal"/>
        <w:jc w:val="center"/>
      </w:pPr>
    </w:p>
    <w:p w:rsidR="00705DD3" w:rsidRDefault="00705DD3">
      <w:pPr>
        <w:pStyle w:val="ConsPlusNormal"/>
        <w:ind w:firstLine="540"/>
        <w:jc w:val="both"/>
      </w:pPr>
      <w:r>
        <w:t>1. Настоящий административный регламент устанавливает порядок и стандарт предоставления государственной услуги "Присвоение звания "Ветеран труда Ханты-Мансийского автономного округа - Югры" (далее - Услуга).</w:t>
      </w:r>
    </w:p>
    <w:p w:rsidR="00705DD3" w:rsidRDefault="00705DD3">
      <w:pPr>
        <w:pStyle w:val="ConsPlusNormal"/>
        <w:spacing w:before="220"/>
        <w:ind w:firstLine="540"/>
        <w:jc w:val="both"/>
      </w:pPr>
      <w:bookmarkStart w:id="1" w:name="P53"/>
      <w:bookmarkEnd w:id="1"/>
      <w:r>
        <w:t xml:space="preserve">2. Услуга предоставляется лицам, имеющим награды или почетные звания Ханты-Мансийского автономного округа - Югры, включенные в </w:t>
      </w:r>
      <w:hyperlink r:id="rId23">
        <w:r>
          <w:rPr>
            <w:color w:val="0000FF"/>
          </w:rPr>
          <w:t>Перечень</w:t>
        </w:r>
      </w:hyperlink>
      <w:r>
        <w:t xml:space="preserve"> наград, почетных званий Ханты-Мансийского автономного округа - Югры, являющихся основанием для присвоения звания "Ветеран труда Ханты-Мансийского автономного округа - Югры" и предоставления мер социальной поддержки ветеранам труда Ханты-Мансийского автономного округа - Югры, утвержденный постановлением Правительства Ханты-Мансийского автономного округа - Югры от 6 июня 2005 года N 103-п, и имеющим трудовой стаж не менее 20 лет для женщин и 25 лет для мужчин или стаж, необходимый для назначения пенсии за выслугу лет, указанным в </w:t>
      </w:r>
      <w:hyperlink w:anchor="P214">
        <w:r>
          <w:rPr>
            <w:color w:val="0000FF"/>
          </w:rPr>
          <w:t>таблице 1</w:t>
        </w:r>
      </w:hyperlink>
      <w:r>
        <w:t xml:space="preserve"> приложения к настоящему административному регламенту (далее - заявитель).</w:t>
      </w:r>
    </w:p>
    <w:p w:rsidR="00705DD3" w:rsidRDefault="00705DD3">
      <w:pPr>
        <w:pStyle w:val="ConsPlusNormal"/>
        <w:spacing w:before="220"/>
        <w:ind w:firstLine="540"/>
        <w:jc w:val="both"/>
      </w:pPr>
      <w:r>
        <w:t>3. Услуга должна быть предоставлена заявителю в соответствии с категориями (признаками) заявителей, которые размещаются в федеральных государственных информационных системах "Федеральный реестр государственных и муниципальных услуг (функций)", "Единый портал государственных и муниципальных услуг (функций)" (далее - Единый портал).</w:t>
      </w:r>
    </w:p>
    <w:p w:rsidR="00705DD3" w:rsidRDefault="00705DD3">
      <w:pPr>
        <w:pStyle w:val="ConsPlusNormal"/>
        <w:jc w:val="center"/>
      </w:pPr>
    </w:p>
    <w:p w:rsidR="00705DD3" w:rsidRDefault="00705DD3">
      <w:pPr>
        <w:pStyle w:val="ConsPlusTitle"/>
        <w:jc w:val="center"/>
        <w:outlineLvl w:val="1"/>
      </w:pPr>
      <w:r>
        <w:t>II. Стандарт предоставления Услуги</w:t>
      </w:r>
    </w:p>
    <w:p w:rsidR="00705DD3" w:rsidRDefault="00705DD3">
      <w:pPr>
        <w:pStyle w:val="ConsPlusNormal"/>
        <w:jc w:val="center"/>
      </w:pPr>
    </w:p>
    <w:p w:rsidR="00705DD3" w:rsidRDefault="00705DD3">
      <w:pPr>
        <w:pStyle w:val="ConsPlusTitle"/>
        <w:jc w:val="center"/>
        <w:outlineLvl w:val="2"/>
      </w:pPr>
      <w:r>
        <w:t>Наименование Услуги</w:t>
      </w:r>
    </w:p>
    <w:p w:rsidR="00705DD3" w:rsidRDefault="00705DD3">
      <w:pPr>
        <w:pStyle w:val="ConsPlusNormal"/>
        <w:jc w:val="center"/>
      </w:pPr>
    </w:p>
    <w:p w:rsidR="00705DD3" w:rsidRDefault="00705DD3">
      <w:pPr>
        <w:pStyle w:val="ConsPlusNormal"/>
        <w:ind w:firstLine="540"/>
        <w:jc w:val="both"/>
      </w:pPr>
      <w:r>
        <w:t>4. Присвоение звания "Ветеран труда Ханты-Мансийского автономного округа - Югры".</w:t>
      </w:r>
    </w:p>
    <w:p w:rsidR="00705DD3" w:rsidRDefault="00705DD3">
      <w:pPr>
        <w:pStyle w:val="ConsPlusNormal"/>
      </w:pPr>
    </w:p>
    <w:p w:rsidR="00705DD3" w:rsidRDefault="00705DD3">
      <w:pPr>
        <w:pStyle w:val="ConsPlusTitle"/>
        <w:jc w:val="center"/>
        <w:outlineLvl w:val="2"/>
      </w:pPr>
      <w:r>
        <w:t>Наименование органа, предоставляющего Услугу</w:t>
      </w:r>
    </w:p>
    <w:p w:rsidR="00705DD3" w:rsidRDefault="00705DD3">
      <w:pPr>
        <w:pStyle w:val="ConsPlusNormal"/>
      </w:pPr>
    </w:p>
    <w:p w:rsidR="00705DD3" w:rsidRDefault="00705DD3">
      <w:pPr>
        <w:pStyle w:val="ConsPlusNormal"/>
        <w:ind w:firstLine="540"/>
        <w:jc w:val="both"/>
      </w:pPr>
      <w:r>
        <w:t>5. Услуга предоставляется Департаментом социального развития Ханты-Мансийского автономного округа - Югры (далее - Орган власти) &lt;1&gt;.</w:t>
      </w:r>
    </w:p>
    <w:p w:rsidR="00705DD3" w:rsidRDefault="00705DD3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05DD3" w:rsidRDefault="00705DD3">
      <w:pPr>
        <w:pStyle w:val="ConsPlusNormal"/>
        <w:spacing w:before="220"/>
        <w:ind w:firstLine="540"/>
        <w:jc w:val="both"/>
      </w:pPr>
      <w:r>
        <w:lastRenderedPageBreak/>
        <w:t xml:space="preserve">&lt;1&gt; Услуга предоставляется через казенное учреждение Ханты-Мансийского автономного округа - Югры "Агентство социального благополучия населения" в соответствии с </w:t>
      </w:r>
      <w:hyperlink r:id="rId24">
        <w:r>
          <w:rPr>
            <w:color w:val="0000FF"/>
          </w:rPr>
          <w:t>постановлением</w:t>
        </w:r>
      </w:hyperlink>
      <w:r>
        <w:t xml:space="preserve"> Правительства Ханты-Мансийского автономного округа - Югры от 26 июня 2006 года N 142-п "О порядке присвоения званий "Ветеран труда", "Ветеран труда Ханты-Мансийского автономного округа - Югры" и выдачи удостоверений"</w:t>
      </w:r>
    </w:p>
    <w:p w:rsidR="00705DD3" w:rsidRDefault="00705DD3">
      <w:pPr>
        <w:pStyle w:val="ConsPlusNormal"/>
        <w:ind w:firstLine="540"/>
        <w:jc w:val="both"/>
      </w:pPr>
    </w:p>
    <w:p w:rsidR="00705DD3" w:rsidRDefault="00705DD3">
      <w:pPr>
        <w:pStyle w:val="ConsPlusTitle"/>
        <w:jc w:val="center"/>
        <w:outlineLvl w:val="2"/>
      </w:pPr>
      <w:r>
        <w:t>Результат предоставления Услуги</w:t>
      </w:r>
    </w:p>
    <w:p w:rsidR="00705DD3" w:rsidRDefault="00705DD3">
      <w:pPr>
        <w:pStyle w:val="ConsPlusNormal"/>
      </w:pPr>
    </w:p>
    <w:p w:rsidR="00705DD3" w:rsidRDefault="00705DD3">
      <w:pPr>
        <w:pStyle w:val="ConsPlusNormal"/>
        <w:ind w:firstLine="540"/>
        <w:jc w:val="both"/>
      </w:pPr>
      <w:r>
        <w:t>6. При обращении заявителя за присвоением звания "Ветеран труда Ханты-Мансийского автономного округа - Югры" результатами предоставления Услуги являются:</w:t>
      </w:r>
    </w:p>
    <w:p w:rsidR="00705DD3" w:rsidRDefault="00705DD3">
      <w:pPr>
        <w:pStyle w:val="ConsPlusNormal"/>
        <w:spacing w:before="220"/>
        <w:ind w:firstLine="540"/>
        <w:jc w:val="both"/>
      </w:pPr>
      <w:r>
        <w:t>а) выдача удостоверения "Ветеран труда Ханты-Мансийского автономного округа - Югры" (документ на бумажном носителе, в электронной форме в виде QR-кода);</w:t>
      </w:r>
    </w:p>
    <w:p w:rsidR="00705DD3" w:rsidRDefault="00705DD3">
      <w:pPr>
        <w:pStyle w:val="ConsPlusNormal"/>
        <w:spacing w:before="220"/>
        <w:ind w:firstLine="540"/>
        <w:jc w:val="both"/>
      </w:pPr>
      <w:r>
        <w:t>б) решение об отказе в присвоении звания "Ветеран труда Ханты-Мансийского автономного округа - Югры" (документ на бумажном носителе и (или) электронный документ, подписанный усиленной квалифицированной подписью уполномоченного лица Органа власти);</w:t>
      </w:r>
    </w:p>
    <w:p w:rsidR="00705DD3" w:rsidRDefault="00705DD3">
      <w:pPr>
        <w:pStyle w:val="ConsPlusNormal"/>
        <w:spacing w:before="220"/>
        <w:ind w:firstLine="540"/>
        <w:jc w:val="both"/>
      </w:pPr>
      <w:r>
        <w:t>в) реестровая запись, вносимая в "Журнал регистраций удостоверений "Ветеран труда Ханты-Мансийского автономного округа - Югры".</w:t>
      </w:r>
    </w:p>
    <w:p w:rsidR="00705DD3" w:rsidRDefault="00705DD3">
      <w:pPr>
        <w:pStyle w:val="ConsPlusNormal"/>
        <w:spacing w:before="220"/>
        <w:ind w:firstLine="540"/>
        <w:jc w:val="both"/>
      </w:pPr>
      <w:r>
        <w:t>7. При обращении заявителя за выдачей дубликата удостоверения "Ветеран труда Ханты-Мансийского автономного округа - Югры" результатами предоставления Услуги являются:</w:t>
      </w:r>
    </w:p>
    <w:p w:rsidR="00705DD3" w:rsidRDefault="00705DD3">
      <w:pPr>
        <w:pStyle w:val="ConsPlusNormal"/>
        <w:spacing w:before="220"/>
        <w:ind w:firstLine="540"/>
        <w:jc w:val="both"/>
      </w:pPr>
      <w:r>
        <w:t>а) выдача дубликата удостоверения "Ветеран труда Ханты-Мансийского автономного округа - Югры" (документ на бумажном носителе, в электронной форме в виде QR-кода);</w:t>
      </w:r>
    </w:p>
    <w:p w:rsidR="00705DD3" w:rsidRDefault="00705DD3">
      <w:pPr>
        <w:pStyle w:val="ConsPlusNormal"/>
        <w:spacing w:before="220"/>
        <w:ind w:firstLine="540"/>
        <w:jc w:val="both"/>
      </w:pPr>
      <w:r>
        <w:t>б) реестровая запись, вносимая в "Журнал регистраций удостоверений "Ветеран труда Ханты-Мансийского автономного округа - Югры".</w:t>
      </w:r>
    </w:p>
    <w:p w:rsidR="00705DD3" w:rsidRDefault="00705DD3">
      <w:pPr>
        <w:pStyle w:val="ConsPlusNormal"/>
        <w:spacing w:before="220"/>
        <w:ind w:firstLine="540"/>
        <w:jc w:val="both"/>
      </w:pPr>
      <w:r>
        <w:t>8. Результаты предоставления Услуги могут быть получены:</w:t>
      </w:r>
    </w:p>
    <w:p w:rsidR="00705DD3" w:rsidRDefault="00705DD3">
      <w:pPr>
        <w:pStyle w:val="ConsPlusNormal"/>
        <w:spacing w:before="220"/>
        <w:ind w:firstLine="540"/>
        <w:jc w:val="both"/>
      </w:pPr>
      <w:r>
        <w:t>в автономном учреждении Ханты-Мансийского автономного округа - Югры "Многофункциональный центр предоставления государственных и муниципальных услуг Югры" (далее - МФЦ) (документ на бумажном носителе);</w:t>
      </w:r>
    </w:p>
    <w:p w:rsidR="00705DD3" w:rsidRDefault="00705DD3">
      <w:pPr>
        <w:pStyle w:val="ConsPlusNormal"/>
        <w:spacing w:before="220"/>
        <w:ind w:firstLine="540"/>
        <w:jc w:val="both"/>
      </w:pPr>
      <w:r>
        <w:t xml:space="preserve">в личном кабинете информационной системы Органа власти по адресу: https://socportal.admhmao.ru/ (при наличии учетной записи на Едином </w:t>
      </w:r>
      <w:proofErr w:type="gramStart"/>
      <w:r>
        <w:t>портале)(</w:t>
      </w:r>
      <w:proofErr w:type="gramEnd"/>
      <w:r>
        <w:t>в электронной форме в виде QR-кода);</w:t>
      </w:r>
    </w:p>
    <w:p w:rsidR="00705DD3" w:rsidRDefault="00705DD3">
      <w:pPr>
        <w:pStyle w:val="ConsPlusNormal"/>
        <w:spacing w:before="220"/>
        <w:ind w:firstLine="540"/>
        <w:jc w:val="both"/>
      </w:pPr>
      <w:r>
        <w:t>в виде письменного решения об отказе в адрес заявителя почтовым отправлением с указанием причин отказа (документ на бумажном носителе);</w:t>
      </w:r>
    </w:p>
    <w:p w:rsidR="00705DD3" w:rsidRDefault="00705DD3">
      <w:pPr>
        <w:pStyle w:val="ConsPlusNormal"/>
        <w:spacing w:before="220"/>
        <w:ind w:firstLine="540"/>
        <w:jc w:val="both"/>
      </w:pPr>
      <w:r>
        <w:t>в личном кабинете Единого портала (при подаче запроса посредством Единого портала) (электронный документ, подписанный усиленной квалифицированной подписью уполномоченного лица Органа власти).</w:t>
      </w:r>
    </w:p>
    <w:p w:rsidR="00705DD3" w:rsidRDefault="00705DD3">
      <w:pPr>
        <w:pStyle w:val="ConsPlusNormal"/>
      </w:pPr>
    </w:p>
    <w:p w:rsidR="00705DD3" w:rsidRDefault="00705DD3">
      <w:pPr>
        <w:pStyle w:val="ConsPlusTitle"/>
        <w:jc w:val="center"/>
        <w:outlineLvl w:val="2"/>
      </w:pPr>
      <w:r>
        <w:t>Срок предоставления Услуги</w:t>
      </w:r>
    </w:p>
    <w:p w:rsidR="00705DD3" w:rsidRDefault="00705DD3">
      <w:pPr>
        <w:pStyle w:val="ConsPlusNormal"/>
      </w:pPr>
    </w:p>
    <w:p w:rsidR="00705DD3" w:rsidRDefault="00705DD3">
      <w:pPr>
        <w:pStyle w:val="ConsPlusNormal"/>
        <w:ind w:firstLine="540"/>
        <w:jc w:val="both"/>
      </w:pPr>
      <w:r>
        <w:t>9. Максимальный срок предоставления Услуги, исчисляемый с даты регистрации запроса и документов, необходимых для предоставления Услуги, составляет:</w:t>
      </w:r>
    </w:p>
    <w:p w:rsidR="00705DD3" w:rsidRDefault="00705DD3">
      <w:pPr>
        <w:pStyle w:val="ConsPlusNormal"/>
        <w:spacing w:before="220"/>
        <w:ind w:firstLine="540"/>
        <w:jc w:val="both"/>
      </w:pPr>
      <w:r>
        <w:t>а) 44 календарных дня независимо от категории (признаков) заявителя - при обращении заявителя в МФЦ;</w:t>
      </w:r>
    </w:p>
    <w:p w:rsidR="00705DD3" w:rsidRDefault="00705DD3">
      <w:pPr>
        <w:pStyle w:val="ConsPlusNormal"/>
        <w:spacing w:before="220"/>
        <w:ind w:firstLine="540"/>
        <w:jc w:val="both"/>
      </w:pPr>
      <w:r>
        <w:t xml:space="preserve">б) 44 календарных дня независимо от категории (признаков) заявителя - при обращении </w:t>
      </w:r>
      <w:r>
        <w:lastRenderedPageBreak/>
        <w:t>заявителя посредством Единого портала;</w:t>
      </w:r>
    </w:p>
    <w:p w:rsidR="00705DD3" w:rsidRDefault="00705DD3">
      <w:pPr>
        <w:pStyle w:val="ConsPlusNormal"/>
        <w:spacing w:before="220"/>
        <w:ind w:firstLine="540"/>
        <w:jc w:val="both"/>
      </w:pPr>
      <w:r>
        <w:t>в) 44 календарных дня независимо от категории (признаков) заявителя - при обращении заявителя посредством почтовой связи.</w:t>
      </w:r>
    </w:p>
    <w:p w:rsidR="00705DD3" w:rsidRDefault="00705DD3">
      <w:pPr>
        <w:pStyle w:val="ConsPlusNormal"/>
        <w:spacing w:before="220"/>
        <w:ind w:firstLine="540"/>
        <w:jc w:val="both"/>
      </w:pPr>
      <w:r>
        <w:t>10. Максимальный срок предоставления Услуги в части выдачи дубликата удостоверения "Ветеран труда Ханты-Мансийского автономного округа - Югры", исчисляемый с даты регистрации запроса и документов, необходимых для предоставления Услуги, составляет:</w:t>
      </w:r>
    </w:p>
    <w:p w:rsidR="00705DD3" w:rsidRDefault="00705DD3">
      <w:pPr>
        <w:pStyle w:val="ConsPlusNormal"/>
        <w:spacing w:before="220"/>
        <w:ind w:firstLine="540"/>
        <w:jc w:val="both"/>
      </w:pPr>
      <w:r>
        <w:t>а) 5 рабочих дней независимо от категории (признаков) заявителя - при обращении заявителя в МФЦ;</w:t>
      </w:r>
    </w:p>
    <w:p w:rsidR="00705DD3" w:rsidRDefault="00705DD3">
      <w:pPr>
        <w:pStyle w:val="ConsPlusNormal"/>
        <w:spacing w:before="220"/>
        <w:ind w:firstLine="540"/>
        <w:jc w:val="both"/>
      </w:pPr>
      <w:r>
        <w:t>б) 5 рабочих дней независимо от категории (признаков) заявителя - при обращении заявителя посредством Единого портала;</w:t>
      </w:r>
    </w:p>
    <w:p w:rsidR="00705DD3" w:rsidRDefault="00705DD3">
      <w:pPr>
        <w:pStyle w:val="ConsPlusNormal"/>
        <w:spacing w:before="220"/>
        <w:ind w:firstLine="540"/>
        <w:jc w:val="both"/>
      </w:pPr>
      <w:r>
        <w:t>в) 5 рабочих дней независимо от категории (признаков) заявителя - при обращении заявителя посредством почтовой связи.</w:t>
      </w:r>
    </w:p>
    <w:p w:rsidR="00705DD3" w:rsidRDefault="00705DD3">
      <w:pPr>
        <w:pStyle w:val="ConsPlusNormal"/>
        <w:jc w:val="center"/>
      </w:pPr>
    </w:p>
    <w:p w:rsidR="00705DD3" w:rsidRDefault="00705DD3">
      <w:pPr>
        <w:pStyle w:val="ConsPlusTitle"/>
        <w:jc w:val="center"/>
        <w:outlineLvl w:val="2"/>
      </w:pPr>
      <w:r>
        <w:t>Размер платы, взимаемой с заявителя при предоставлении</w:t>
      </w:r>
    </w:p>
    <w:p w:rsidR="00705DD3" w:rsidRDefault="00705DD3">
      <w:pPr>
        <w:pStyle w:val="ConsPlusTitle"/>
        <w:jc w:val="center"/>
      </w:pPr>
      <w:r>
        <w:t>Услуги, и способы ее взимания</w:t>
      </w:r>
    </w:p>
    <w:p w:rsidR="00705DD3" w:rsidRDefault="00705DD3">
      <w:pPr>
        <w:pStyle w:val="ConsPlusNormal"/>
        <w:jc w:val="center"/>
      </w:pPr>
    </w:p>
    <w:p w:rsidR="00705DD3" w:rsidRDefault="00705DD3">
      <w:pPr>
        <w:pStyle w:val="ConsPlusNormal"/>
        <w:ind w:firstLine="540"/>
        <w:jc w:val="both"/>
      </w:pPr>
      <w:r>
        <w:t>11. Взимание государственной пошлины или иной платы за предоставление Услуги, законодательными или иными нормативными правовыми актами Ханты-Мансийского автономного округа - Югры не предусмотрено.</w:t>
      </w:r>
    </w:p>
    <w:p w:rsidR="00705DD3" w:rsidRDefault="00705DD3">
      <w:pPr>
        <w:pStyle w:val="ConsPlusNormal"/>
        <w:jc w:val="center"/>
      </w:pPr>
    </w:p>
    <w:p w:rsidR="00705DD3" w:rsidRDefault="00705DD3">
      <w:pPr>
        <w:pStyle w:val="ConsPlusTitle"/>
        <w:jc w:val="center"/>
        <w:outlineLvl w:val="2"/>
      </w:pPr>
      <w:r>
        <w:t>Максимальный срок ожидания в очереди при подаче заявителем</w:t>
      </w:r>
    </w:p>
    <w:p w:rsidR="00705DD3" w:rsidRDefault="00705DD3">
      <w:pPr>
        <w:pStyle w:val="ConsPlusTitle"/>
        <w:jc w:val="center"/>
      </w:pPr>
      <w:r>
        <w:t>запроса о предоставлении Услуги и при получении результата</w:t>
      </w:r>
    </w:p>
    <w:p w:rsidR="00705DD3" w:rsidRDefault="00705DD3">
      <w:pPr>
        <w:pStyle w:val="ConsPlusTitle"/>
        <w:jc w:val="center"/>
      </w:pPr>
      <w:r>
        <w:t>предоставления Услуги</w:t>
      </w:r>
    </w:p>
    <w:p w:rsidR="00705DD3" w:rsidRDefault="00705DD3">
      <w:pPr>
        <w:pStyle w:val="ConsPlusNormal"/>
        <w:jc w:val="center"/>
      </w:pPr>
    </w:p>
    <w:p w:rsidR="00705DD3" w:rsidRDefault="00705DD3">
      <w:pPr>
        <w:pStyle w:val="ConsPlusNormal"/>
        <w:ind w:firstLine="540"/>
        <w:jc w:val="both"/>
      </w:pPr>
      <w:r>
        <w:t>12. Максимальный срок ожидания в очереди при подаче запроса составляет 15 минут.</w:t>
      </w:r>
    </w:p>
    <w:p w:rsidR="00705DD3" w:rsidRDefault="00705DD3">
      <w:pPr>
        <w:pStyle w:val="ConsPlusNormal"/>
        <w:spacing w:before="220"/>
        <w:ind w:firstLine="540"/>
        <w:jc w:val="both"/>
      </w:pPr>
      <w:r>
        <w:t>13. Максимальный срок ожидания в очереди при получении результата Услуги составляет 15 минут.</w:t>
      </w:r>
    </w:p>
    <w:p w:rsidR="00705DD3" w:rsidRDefault="00705DD3">
      <w:pPr>
        <w:pStyle w:val="ConsPlusNormal"/>
        <w:jc w:val="center"/>
      </w:pPr>
    </w:p>
    <w:p w:rsidR="00705DD3" w:rsidRDefault="00705DD3">
      <w:pPr>
        <w:pStyle w:val="ConsPlusTitle"/>
        <w:jc w:val="center"/>
        <w:outlineLvl w:val="2"/>
      </w:pPr>
      <w:r>
        <w:t>Срок регистрации запроса заявителя о предоставлении Услуги</w:t>
      </w:r>
    </w:p>
    <w:p w:rsidR="00705DD3" w:rsidRDefault="00705DD3">
      <w:pPr>
        <w:pStyle w:val="ConsPlusNormal"/>
        <w:jc w:val="center"/>
      </w:pPr>
    </w:p>
    <w:p w:rsidR="00705DD3" w:rsidRDefault="00705DD3">
      <w:pPr>
        <w:pStyle w:val="ConsPlusNormal"/>
        <w:ind w:firstLine="540"/>
        <w:jc w:val="both"/>
      </w:pPr>
      <w:r>
        <w:t>14. Срок регистрации запроса и документов, необходимых для предоставления Услуги в казенном учреждении Ханты-Мансийского автономного округа - Югры "Агентство социального благополучия населения" (далее - Агентство) составляет с даты подачи запроса и документов, необходимых для предоставления Услуги:</w:t>
      </w:r>
    </w:p>
    <w:p w:rsidR="00705DD3" w:rsidRDefault="00705DD3">
      <w:pPr>
        <w:pStyle w:val="ConsPlusNormal"/>
        <w:spacing w:before="220"/>
        <w:ind w:firstLine="540"/>
        <w:jc w:val="both"/>
      </w:pPr>
      <w:r>
        <w:t>а) в МФЦ - 3 календарных дня;</w:t>
      </w:r>
    </w:p>
    <w:p w:rsidR="00705DD3" w:rsidRDefault="00705DD3">
      <w:pPr>
        <w:pStyle w:val="ConsPlusNormal"/>
        <w:spacing w:before="220"/>
        <w:ind w:firstLine="540"/>
        <w:jc w:val="both"/>
      </w:pPr>
      <w:r>
        <w:t>б) посредством Единого портала - 3 календарных дня;</w:t>
      </w:r>
    </w:p>
    <w:p w:rsidR="00705DD3" w:rsidRDefault="00705DD3">
      <w:pPr>
        <w:pStyle w:val="ConsPlusNormal"/>
        <w:spacing w:before="220"/>
        <w:ind w:firstLine="540"/>
        <w:jc w:val="both"/>
      </w:pPr>
      <w:r>
        <w:t>в) посредством почтовой связи - 3 календарных дня.</w:t>
      </w:r>
    </w:p>
    <w:p w:rsidR="00705DD3" w:rsidRDefault="00705DD3">
      <w:pPr>
        <w:pStyle w:val="ConsPlusNormal"/>
        <w:jc w:val="center"/>
      </w:pPr>
    </w:p>
    <w:p w:rsidR="00705DD3" w:rsidRDefault="00705DD3">
      <w:pPr>
        <w:pStyle w:val="ConsPlusTitle"/>
        <w:jc w:val="center"/>
        <w:outlineLvl w:val="2"/>
      </w:pPr>
      <w:r>
        <w:t>Требования к помещениям, в которых предоставляется Услуга</w:t>
      </w:r>
    </w:p>
    <w:p w:rsidR="00705DD3" w:rsidRDefault="00705DD3">
      <w:pPr>
        <w:pStyle w:val="ConsPlusNormal"/>
        <w:jc w:val="center"/>
      </w:pPr>
    </w:p>
    <w:p w:rsidR="00705DD3" w:rsidRDefault="00705DD3">
      <w:pPr>
        <w:pStyle w:val="ConsPlusNormal"/>
        <w:ind w:firstLine="540"/>
        <w:jc w:val="both"/>
      </w:pPr>
      <w:r>
        <w:t>15. Требования к помещениям, в которых предоставляется Услуга, размещены на официальном сайте Органа власти в информационно-телекоммуникационной сети "Интернет", а также на Едином портале.</w:t>
      </w:r>
    </w:p>
    <w:p w:rsidR="00705DD3" w:rsidRDefault="00705DD3">
      <w:pPr>
        <w:pStyle w:val="ConsPlusNormal"/>
      </w:pPr>
    </w:p>
    <w:p w:rsidR="00705DD3" w:rsidRDefault="00705DD3">
      <w:pPr>
        <w:pStyle w:val="ConsPlusTitle"/>
        <w:jc w:val="center"/>
        <w:outlineLvl w:val="2"/>
      </w:pPr>
      <w:r>
        <w:t>Показатели доступности и качества Услуги</w:t>
      </w:r>
    </w:p>
    <w:p w:rsidR="00705DD3" w:rsidRDefault="00705DD3">
      <w:pPr>
        <w:pStyle w:val="ConsPlusNormal"/>
      </w:pPr>
    </w:p>
    <w:p w:rsidR="00705DD3" w:rsidRDefault="00705DD3">
      <w:pPr>
        <w:pStyle w:val="ConsPlusNormal"/>
        <w:ind w:firstLine="540"/>
        <w:jc w:val="both"/>
      </w:pPr>
      <w:r>
        <w:lastRenderedPageBreak/>
        <w:t>16. Показатели доступности и качества Услуги размещены на официальном сайте Органа власти в информационно-телекоммуникационной сети "Интернет", а также на Едином портале.</w:t>
      </w:r>
    </w:p>
    <w:p w:rsidR="00705DD3" w:rsidRDefault="00705DD3">
      <w:pPr>
        <w:pStyle w:val="ConsPlusNormal"/>
      </w:pPr>
    </w:p>
    <w:p w:rsidR="00705DD3" w:rsidRDefault="00705DD3">
      <w:pPr>
        <w:pStyle w:val="ConsPlusTitle"/>
        <w:jc w:val="center"/>
        <w:outlineLvl w:val="2"/>
      </w:pPr>
      <w:r>
        <w:t>Иные требования к предоставлению Услуги</w:t>
      </w:r>
    </w:p>
    <w:p w:rsidR="00705DD3" w:rsidRDefault="00705DD3">
      <w:pPr>
        <w:pStyle w:val="ConsPlusNormal"/>
      </w:pPr>
    </w:p>
    <w:p w:rsidR="00705DD3" w:rsidRDefault="00705DD3">
      <w:pPr>
        <w:pStyle w:val="ConsPlusNormal"/>
        <w:ind w:firstLine="540"/>
        <w:jc w:val="both"/>
      </w:pPr>
      <w:r>
        <w:t>17. Иные требования, которые являются необходимыми и обязательными для предоставления Услуги, законодательными или иными нормативными правовыми актами Ханты-Мансийского автономного округа - Югры не предусмотрены.</w:t>
      </w:r>
    </w:p>
    <w:p w:rsidR="00705DD3" w:rsidRDefault="00705DD3">
      <w:pPr>
        <w:pStyle w:val="ConsPlusNormal"/>
        <w:spacing w:before="220"/>
        <w:ind w:firstLine="540"/>
        <w:jc w:val="both"/>
      </w:pPr>
      <w:r>
        <w:t>18. Информационные системы, используемые для предоставления Услуги:</w:t>
      </w:r>
    </w:p>
    <w:p w:rsidR="00705DD3" w:rsidRDefault="00705DD3">
      <w:pPr>
        <w:pStyle w:val="ConsPlusNormal"/>
        <w:spacing w:before="220"/>
        <w:ind w:firstLine="540"/>
        <w:jc w:val="both"/>
      </w:pPr>
      <w:r>
        <w:t>а) Единый портал;</w:t>
      </w:r>
    </w:p>
    <w:p w:rsidR="00705DD3" w:rsidRDefault="00705DD3">
      <w:pPr>
        <w:pStyle w:val="ConsPlusNormal"/>
        <w:spacing w:before="220"/>
        <w:ind w:firstLine="540"/>
        <w:jc w:val="both"/>
      </w:pPr>
      <w:r>
        <w:t>б) единая система межведомственного электронного взаимодействия &lt;2&gt;;</w:t>
      </w:r>
    </w:p>
    <w:p w:rsidR="00705DD3" w:rsidRDefault="00705DD3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05DD3" w:rsidRDefault="00705DD3">
      <w:pPr>
        <w:pStyle w:val="ConsPlusNormal"/>
        <w:spacing w:before="220"/>
        <w:ind w:firstLine="540"/>
        <w:jc w:val="both"/>
      </w:pPr>
      <w:r>
        <w:t xml:space="preserve">&lt;2&gt; </w:t>
      </w:r>
      <w:hyperlink r:id="rId25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8 сентября 2010 года N 697 "О единой системе межведомственного электронного взаимодействия"</w:t>
      </w:r>
    </w:p>
    <w:p w:rsidR="00705DD3" w:rsidRDefault="00705DD3">
      <w:pPr>
        <w:pStyle w:val="ConsPlusNormal"/>
        <w:ind w:firstLine="540"/>
        <w:jc w:val="both"/>
      </w:pPr>
    </w:p>
    <w:p w:rsidR="00705DD3" w:rsidRDefault="00705DD3">
      <w:pPr>
        <w:pStyle w:val="ConsPlusNormal"/>
        <w:ind w:firstLine="540"/>
        <w:jc w:val="both"/>
      </w:pPr>
      <w:r>
        <w:t>в) портал социальных услуг.</w:t>
      </w:r>
    </w:p>
    <w:p w:rsidR="00705DD3" w:rsidRDefault="00705DD3">
      <w:pPr>
        <w:pStyle w:val="ConsPlusNormal"/>
        <w:spacing w:before="220"/>
        <w:ind w:firstLine="540"/>
        <w:jc w:val="both"/>
      </w:pPr>
      <w:r>
        <w:t>19. Услуга в отношении несовершеннолетних не предоставляется.</w:t>
      </w:r>
    </w:p>
    <w:p w:rsidR="00705DD3" w:rsidRDefault="00705DD3">
      <w:pPr>
        <w:pStyle w:val="ConsPlusNormal"/>
        <w:spacing w:before="220"/>
        <w:ind w:firstLine="540"/>
        <w:jc w:val="both"/>
      </w:pPr>
      <w:r>
        <w:t>20. Порядок предоставления результатов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предусмотрен.</w:t>
      </w:r>
    </w:p>
    <w:p w:rsidR="00705DD3" w:rsidRDefault="00705DD3">
      <w:pPr>
        <w:pStyle w:val="ConsPlusNormal"/>
        <w:spacing w:before="220"/>
        <w:ind w:firstLine="540"/>
        <w:jc w:val="both"/>
      </w:pPr>
      <w:r>
        <w:t>21. Возможность предоставления Услуги в МФЦ, в том числе возможность принятия МФЦ решения об отказе в приеме запроса и документов и (или) информации, необходимых для предоставления Услуги законодательными или иными нормативными правовыми актами Ханты-Мансийского автономного округа - Югры предусмотрена.</w:t>
      </w:r>
    </w:p>
    <w:p w:rsidR="00705DD3" w:rsidRDefault="00705DD3">
      <w:pPr>
        <w:pStyle w:val="ConsPlusNormal"/>
        <w:spacing w:before="220"/>
        <w:ind w:firstLine="540"/>
        <w:jc w:val="both"/>
      </w:pPr>
      <w:r>
        <w:t>22. Возможность выдачи заявителю результата предоставления Услуги в МФЦ, в том числе выдачи документов на бумажном носителе, предусмотрена.</w:t>
      </w:r>
    </w:p>
    <w:p w:rsidR="00705DD3" w:rsidRDefault="00705DD3">
      <w:pPr>
        <w:pStyle w:val="ConsPlusNormal"/>
        <w:jc w:val="center"/>
      </w:pPr>
    </w:p>
    <w:p w:rsidR="00705DD3" w:rsidRDefault="00705DD3">
      <w:pPr>
        <w:pStyle w:val="ConsPlusTitle"/>
        <w:jc w:val="center"/>
        <w:outlineLvl w:val="2"/>
      </w:pPr>
      <w:r>
        <w:t>Исчерпывающий перечень документов, необходимых</w:t>
      </w:r>
    </w:p>
    <w:p w:rsidR="00705DD3" w:rsidRDefault="00705DD3">
      <w:pPr>
        <w:pStyle w:val="ConsPlusTitle"/>
        <w:jc w:val="center"/>
      </w:pPr>
      <w:r>
        <w:t>для предоставления Услуги</w:t>
      </w:r>
    </w:p>
    <w:p w:rsidR="00705DD3" w:rsidRDefault="00705DD3">
      <w:pPr>
        <w:pStyle w:val="ConsPlusNormal"/>
        <w:ind w:firstLine="540"/>
        <w:jc w:val="both"/>
      </w:pPr>
    </w:p>
    <w:p w:rsidR="00705DD3" w:rsidRDefault="00705DD3">
      <w:pPr>
        <w:pStyle w:val="ConsPlusNormal"/>
        <w:ind w:firstLine="540"/>
        <w:jc w:val="both"/>
      </w:pPr>
      <w:r>
        <w:t xml:space="preserve">23. Исчерпывающий перечень документов, необходимых в соответствии с законодательными или иными нормативными правовыми актами Ханты-Мансийского автономного округа - Югры для предоставления Услуги, приведен в </w:t>
      </w:r>
      <w:hyperlink w:anchor="P235">
        <w:r>
          <w:rPr>
            <w:color w:val="0000FF"/>
          </w:rPr>
          <w:t>таблице 2</w:t>
        </w:r>
      </w:hyperlink>
      <w:r>
        <w:t xml:space="preserve"> приложения к настоящему административному регламенту.</w:t>
      </w:r>
    </w:p>
    <w:p w:rsidR="00705DD3" w:rsidRDefault="00705DD3">
      <w:pPr>
        <w:pStyle w:val="ConsPlusNormal"/>
        <w:spacing w:before="220"/>
        <w:ind w:firstLine="540"/>
        <w:jc w:val="both"/>
      </w:pPr>
      <w:r>
        <w:t xml:space="preserve">24. Сведения о формах запроса и документов, необходимых для предоставления Услуги, приведены в </w:t>
      </w:r>
      <w:hyperlink w:anchor="P184">
        <w:r>
          <w:rPr>
            <w:color w:val="0000FF"/>
          </w:rPr>
          <w:t>приложении</w:t>
        </w:r>
      </w:hyperlink>
      <w:r>
        <w:t xml:space="preserve"> к настоящему административному регламенту.</w:t>
      </w:r>
    </w:p>
    <w:p w:rsidR="00705DD3" w:rsidRDefault="00705DD3">
      <w:pPr>
        <w:pStyle w:val="ConsPlusNormal"/>
        <w:ind w:firstLine="540"/>
        <w:jc w:val="both"/>
      </w:pPr>
    </w:p>
    <w:p w:rsidR="00705DD3" w:rsidRDefault="00705DD3">
      <w:pPr>
        <w:pStyle w:val="ConsPlusTitle"/>
        <w:jc w:val="center"/>
        <w:outlineLvl w:val="2"/>
      </w:pPr>
      <w:r>
        <w:t>Исчерпывающий перечень оснований для отказа в приеме запроса</w:t>
      </w:r>
    </w:p>
    <w:p w:rsidR="00705DD3" w:rsidRDefault="00705DD3">
      <w:pPr>
        <w:pStyle w:val="ConsPlusTitle"/>
        <w:jc w:val="center"/>
      </w:pPr>
      <w:r>
        <w:t>и документов, необходимых для предоставления Услуги,</w:t>
      </w:r>
    </w:p>
    <w:p w:rsidR="00705DD3" w:rsidRDefault="00705DD3">
      <w:pPr>
        <w:pStyle w:val="ConsPlusTitle"/>
        <w:jc w:val="center"/>
      </w:pPr>
      <w:r>
        <w:t>и исчерпывающий перечень оснований для приостановления</w:t>
      </w:r>
    </w:p>
    <w:p w:rsidR="00705DD3" w:rsidRDefault="00705DD3">
      <w:pPr>
        <w:pStyle w:val="ConsPlusTitle"/>
        <w:jc w:val="center"/>
      </w:pPr>
      <w:r>
        <w:t>предоставления Услуги или для отказа в предоставлении Услуги</w:t>
      </w:r>
    </w:p>
    <w:p w:rsidR="00705DD3" w:rsidRDefault="00705DD3">
      <w:pPr>
        <w:pStyle w:val="ConsPlusNormal"/>
        <w:ind w:firstLine="540"/>
        <w:jc w:val="both"/>
      </w:pPr>
    </w:p>
    <w:p w:rsidR="00705DD3" w:rsidRDefault="00705DD3">
      <w:pPr>
        <w:pStyle w:val="ConsPlusNormal"/>
        <w:ind w:firstLine="540"/>
        <w:jc w:val="both"/>
      </w:pPr>
      <w:r>
        <w:t>25. Агентство, МФЦ отказывают заявителю в приеме запроса и документов при наличии следующих оснований:</w:t>
      </w:r>
    </w:p>
    <w:p w:rsidR="00705DD3" w:rsidRDefault="00705DD3">
      <w:pPr>
        <w:pStyle w:val="ConsPlusNormal"/>
        <w:spacing w:before="220"/>
        <w:ind w:firstLine="540"/>
        <w:jc w:val="both"/>
      </w:pPr>
      <w:r>
        <w:lastRenderedPageBreak/>
        <w:t>а) наличие ранее выданного удостоверения "Ветеран труда Ханты-Мансийского автономного округа" либо "Ветеран труда Ханты-Мансийского автономного округа - Югры";</w:t>
      </w:r>
    </w:p>
    <w:p w:rsidR="00705DD3" w:rsidRDefault="00705DD3">
      <w:pPr>
        <w:pStyle w:val="ConsPlusNormal"/>
        <w:spacing w:before="220"/>
        <w:ind w:firstLine="540"/>
        <w:jc w:val="both"/>
      </w:pPr>
      <w:r>
        <w:t>б) представление не всех документов, необходимых для предоставления Услуги, которые заявитель должен представить самостоятельно.</w:t>
      </w:r>
    </w:p>
    <w:p w:rsidR="00705DD3" w:rsidRDefault="00705DD3">
      <w:pPr>
        <w:pStyle w:val="ConsPlusNormal"/>
        <w:spacing w:before="220"/>
        <w:ind w:firstLine="540"/>
        <w:jc w:val="both"/>
      </w:pPr>
      <w:r>
        <w:t>26. Основания для приостановления предоставления Услуги законодательными или иными нормативными правовыми актами Ханты-Мансийского автономного округа - Югры не предусмотрены.</w:t>
      </w:r>
    </w:p>
    <w:p w:rsidR="00705DD3" w:rsidRDefault="00705DD3">
      <w:pPr>
        <w:pStyle w:val="ConsPlusNormal"/>
        <w:spacing w:before="220"/>
        <w:ind w:firstLine="540"/>
        <w:jc w:val="both"/>
      </w:pPr>
      <w:r>
        <w:t xml:space="preserve">27. Основанием для отказа в предоставлении Услуги является несоответствие условиям присвоения звания, установленным </w:t>
      </w:r>
      <w:hyperlink w:anchor="P53">
        <w:r>
          <w:rPr>
            <w:color w:val="0000FF"/>
          </w:rPr>
          <w:t>пунктом 2</w:t>
        </w:r>
      </w:hyperlink>
      <w:r>
        <w:t xml:space="preserve"> настоящего административного регламента.</w:t>
      </w:r>
    </w:p>
    <w:p w:rsidR="00705DD3" w:rsidRDefault="00705DD3">
      <w:pPr>
        <w:pStyle w:val="ConsPlusNormal"/>
        <w:spacing w:before="220"/>
        <w:ind w:firstLine="540"/>
        <w:jc w:val="both"/>
      </w:pPr>
      <w:r>
        <w:t xml:space="preserve">28. Основания для отказа в приеме запроса и документов, необходимых для предоставления Услуги, основания для отказа в предоставлении Услуги, с учетом категории (признаков) заявителя, приведены в </w:t>
      </w:r>
      <w:hyperlink w:anchor="P300">
        <w:r>
          <w:rPr>
            <w:color w:val="0000FF"/>
          </w:rPr>
          <w:t>таблице 3</w:t>
        </w:r>
      </w:hyperlink>
      <w:r>
        <w:t xml:space="preserve"> приложения к настоящему административному регламенту.</w:t>
      </w:r>
    </w:p>
    <w:p w:rsidR="00705DD3" w:rsidRDefault="00705DD3">
      <w:pPr>
        <w:pStyle w:val="ConsPlusNormal"/>
        <w:ind w:firstLine="540"/>
        <w:jc w:val="both"/>
      </w:pPr>
    </w:p>
    <w:p w:rsidR="00705DD3" w:rsidRDefault="00705DD3">
      <w:pPr>
        <w:pStyle w:val="ConsPlusTitle"/>
        <w:jc w:val="center"/>
        <w:outlineLvl w:val="1"/>
      </w:pPr>
      <w:r>
        <w:t>III. Состав, последовательность и сроки выполнения</w:t>
      </w:r>
    </w:p>
    <w:p w:rsidR="00705DD3" w:rsidRDefault="00705DD3">
      <w:pPr>
        <w:pStyle w:val="ConsPlusTitle"/>
        <w:jc w:val="center"/>
      </w:pPr>
      <w:r>
        <w:t>административных процедур</w:t>
      </w:r>
    </w:p>
    <w:p w:rsidR="00705DD3" w:rsidRDefault="00705DD3">
      <w:pPr>
        <w:pStyle w:val="ConsPlusNormal"/>
        <w:jc w:val="center"/>
      </w:pPr>
    </w:p>
    <w:p w:rsidR="00705DD3" w:rsidRDefault="00705DD3">
      <w:pPr>
        <w:pStyle w:val="ConsPlusTitle"/>
        <w:jc w:val="center"/>
        <w:outlineLvl w:val="2"/>
      </w:pPr>
      <w:r>
        <w:t>Перечень административных процедур</w:t>
      </w:r>
    </w:p>
    <w:p w:rsidR="00705DD3" w:rsidRDefault="00705DD3">
      <w:pPr>
        <w:pStyle w:val="ConsPlusNormal"/>
        <w:jc w:val="center"/>
      </w:pPr>
    </w:p>
    <w:p w:rsidR="00705DD3" w:rsidRDefault="00705DD3">
      <w:pPr>
        <w:pStyle w:val="ConsPlusNormal"/>
        <w:ind w:firstLine="540"/>
        <w:jc w:val="both"/>
      </w:pPr>
      <w:r>
        <w:t>29. Административные процедуры, осуществляемые при предоставлении Услуги в соответствии с настоящим административным регламентом:</w:t>
      </w:r>
    </w:p>
    <w:p w:rsidR="00705DD3" w:rsidRDefault="00705DD3">
      <w:pPr>
        <w:pStyle w:val="ConsPlusNormal"/>
        <w:spacing w:before="220"/>
        <w:ind w:firstLine="540"/>
        <w:jc w:val="both"/>
      </w:pPr>
      <w:r>
        <w:t>а) профилирование заявителя;</w:t>
      </w:r>
    </w:p>
    <w:p w:rsidR="00705DD3" w:rsidRDefault="00705DD3">
      <w:pPr>
        <w:pStyle w:val="ConsPlusNormal"/>
        <w:spacing w:before="220"/>
        <w:ind w:firstLine="540"/>
        <w:jc w:val="both"/>
      </w:pPr>
      <w:r>
        <w:t>б) прием запроса и документов и (или) информации, необходимых для предоставления Услуги;</w:t>
      </w:r>
    </w:p>
    <w:p w:rsidR="00705DD3" w:rsidRDefault="00705DD3">
      <w:pPr>
        <w:pStyle w:val="ConsPlusNormal"/>
        <w:spacing w:before="220"/>
        <w:ind w:firstLine="540"/>
        <w:jc w:val="both"/>
      </w:pPr>
      <w:r>
        <w:t>в) межведомственное информационное взаимодействие;</w:t>
      </w:r>
    </w:p>
    <w:p w:rsidR="00705DD3" w:rsidRDefault="00705DD3">
      <w:pPr>
        <w:pStyle w:val="ConsPlusNormal"/>
        <w:spacing w:before="220"/>
        <w:ind w:firstLine="540"/>
        <w:jc w:val="both"/>
      </w:pPr>
      <w:r>
        <w:t>г) принятие решения о предоставлении (об отказе в предоставлении) Услуги;</w:t>
      </w:r>
    </w:p>
    <w:p w:rsidR="00705DD3" w:rsidRDefault="00705DD3">
      <w:pPr>
        <w:pStyle w:val="ConsPlusNormal"/>
        <w:spacing w:before="220"/>
        <w:ind w:firstLine="540"/>
        <w:jc w:val="both"/>
      </w:pPr>
      <w:r>
        <w:t>д) предоставление результата Услуги.</w:t>
      </w:r>
    </w:p>
    <w:p w:rsidR="00705DD3" w:rsidRDefault="00705DD3">
      <w:pPr>
        <w:pStyle w:val="ConsPlusNormal"/>
        <w:ind w:firstLine="540"/>
        <w:jc w:val="both"/>
      </w:pPr>
    </w:p>
    <w:p w:rsidR="00705DD3" w:rsidRDefault="00705DD3">
      <w:pPr>
        <w:pStyle w:val="ConsPlusTitle"/>
        <w:jc w:val="center"/>
        <w:outlineLvl w:val="1"/>
      </w:pPr>
      <w:r>
        <w:t>IV. Способы информирования заявителя об изменении статуса</w:t>
      </w:r>
    </w:p>
    <w:p w:rsidR="00705DD3" w:rsidRDefault="00705DD3">
      <w:pPr>
        <w:pStyle w:val="ConsPlusTitle"/>
        <w:jc w:val="center"/>
      </w:pPr>
      <w:r>
        <w:t>рассмотрения запроса о предоставлении Услуги</w:t>
      </w:r>
    </w:p>
    <w:p w:rsidR="00705DD3" w:rsidRDefault="00705DD3">
      <w:pPr>
        <w:pStyle w:val="ConsPlusNormal"/>
        <w:ind w:firstLine="540"/>
        <w:jc w:val="both"/>
      </w:pPr>
    </w:p>
    <w:p w:rsidR="00705DD3" w:rsidRDefault="00705DD3">
      <w:pPr>
        <w:pStyle w:val="ConsPlusNormal"/>
        <w:ind w:firstLine="540"/>
        <w:jc w:val="both"/>
      </w:pPr>
      <w:r>
        <w:t>30. Информация об изменении статуса рассмотрения запроса направляется заявителю:</w:t>
      </w:r>
    </w:p>
    <w:p w:rsidR="00705DD3" w:rsidRDefault="00705DD3">
      <w:pPr>
        <w:pStyle w:val="ConsPlusNormal"/>
        <w:spacing w:before="220"/>
        <w:ind w:firstLine="540"/>
        <w:jc w:val="both"/>
      </w:pPr>
      <w:r>
        <w:t>а) в личном кабинете информационной системы Органа власти по адресу: https://socportal.admhmao.ru/ (при наличии учетной записи на Едином портале);</w:t>
      </w:r>
    </w:p>
    <w:p w:rsidR="00705DD3" w:rsidRDefault="00705DD3">
      <w:pPr>
        <w:pStyle w:val="ConsPlusNormal"/>
        <w:spacing w:before="220"/>
        <w:ind w:firstLine="540"/>
        <w:jc w:val="both"/>
      </w:pPr>
      <w:r>
        <w:t>б) в личном кабинете на Едином портале;</w:t>
      </w:r>
    </w:p>
    <w:p w:rsidR="00705DD3" w:rsidRDefault="00705DD3">
      <w:pPr>
        <w:pStyle w:val="ConsPlusNormal"/>
        <w:spacing w:before="220"/>
        <w:ind w:firstLine="540"/>
        <w:jc w:val="both"/>
      </w:pPr>
      <w:r>
        <w:t>в) в МФЦ (при подаче запроса через МФЦ).</w:t>
      </w:r>
    </w:p>
    <w:p w:rsidR="00705DD3" w:rsidRDefault="00705DD3">
      <w:pPr>
        <w:pStyle w:val="ConsPlusNormal"/>
      </w:pPr>
    </w:p>
    <w:p w:rsidR="00705DD3" w:rsidRDefault="00705DD3">
      <w:pPr>
        <w:pStyle w:val="ConsPlusNormal"/>
      </w:pPr>
    </w:p>
    <w:p w:rsidR="00705DD3" w:rsidRDefault="00705DD3">
      <w:pPr>
        <w:pStyle w:val="ConsPlusNormal"/>
      </w:pPr>
    </w:p>
    <w:p w:rsidR="00705DD3" w:rsidRDefault="00705DD3">
      <w:pPr>
        <w:pStyle w:val="ConsPlusNormal"/>
      </w:pPr>
    </w:p>
    <w:p w:rsidR="00705DD3" w:rsidRDefault="00705DD3">
      <w:pPr>
        <w:pStyle w:val="ConsPlusNormal"/>
      </w:pPr>
    </w:p>
    <w:p w:rsidR="00705DD3" w:rsidRDefault="00705DD3">
      <w:pPr>
        <w:pStyle w:val="ConsPlusNormal"/>
        <w:jc w:val="right"/>
        <w:outlineLvl w:val="1"/>
      </w:pPr>
      <w:r>
        <w:t>Приложение</w:t>
      </w:r>
    </w:p>
    <w:p w:rsidR="00705DD3" w:rsidRDefault="00705DD3">
      <w:pPr>
        <w:pStyle w:val="ConsPlusNormal"/>
        <w:jc w:val="right"/>
      </w:pPr>
      <w:r>
        <w:t>к административному регламенту</w:t>
      </w:r>
    </w:p>
    <w:p w:rsidR="00705DD3" w:rsidRDefault="00705DD3">
      <w:pPr>
        <w:pStyle w:val="ConsPlusNormal"/>
        <w:jc w:val="right"/>
      </w:pPr>
      <w:r>
        <w:t>предоставления государственной услуги</w:t>
      </w:r>
    </w:p>
    <w:p w:rsidR="00705DD3" w:rsidRDefault="00705DD3">
      <w:pPr>
        <w:pStyle w:val="ConsPlusNormal"/>
        <w:jc w:val="right"/>
      </w:pPr>
      <w:r>
        <w:t>Присвоение звания "Ветеран труда</w:t>
      </w:r>
    </w:p>
    <w:p w:rsidR="00705DD3" w:rsidRDefault="00705DD3">
      <w:pPr>
        <w:pStyle w:val="ConsPlusNormal"/>
        <w:jc w:val="right"/>
      </w:pPr>
      <w:r>
        <w:lastRenderedPageBreak/>
        <w:t>Ханты-Мансийского автономного округа - Югры"</w:t>
      </w:r>
    </w:p>
    <w:p w:rsidR="00705DD3" w:rsidRDefault="00705DD3">
      <w:pPr>
        <w:pStyle w:val="ConsPlusNormal"/>
      </w:pPr>
    </w:p>
    <w:p w:rsidR="00705DD3" w:rsidRDefault="00705DD3">
      <w:pPr>
        <w:pStyle w:val="ConsPlusTitle"/>
        <w:jc w:val="center"/>
      </w:pPr>
      <w:bookmarkStart w:id="2" w:name="P184"/>
      <w:bookmarkEnd w:id="2"/>
      <w:r>
        <w:t>ПЕРЕЧЕНЬ</w:t>
      </w:r>
    </w:p>
    <w:p w:rsidR="00705DD3" w:rsidRDefault="00705DD3">
      <w:pPr>
        <w:pStyle w:val="ConsPlusTitle"/>
        <w:jc w:val="center"/>
      </w:pPr>
      <w:r>
        <w:t>УСЛОВНЫХ ОБОЗНАЧЕНИЙ И СОКРАЩЕНИЙ, ИДЕНТИФИКАТОРЫ КАТЕГОРИЙ</w:t>
      </w:r>
    </w:p>
    <w:p w:rsidR="00705DD3" w:rsidRDefault="00705DD3">
      <w:pPr>
        <w:pStyle w:val="ConsPlusTitle"/>
        <w:jc w:val="center"/>
      </w:pPr>
      <w:r>
        <w:t>(ПРИЗНАКОВ) ЗАЯВИТЕЛЕЙ, ИСЧЕРПЫВАЮЩИЙ ПЕРЕЧЕНЬ ДОКУМЕНТОВ,</w:t>
      </w:r>
    </w:p>
    <w:p w:rsidR="00705DD3" w:rsidRDefault="00705DD3">
      <w:pPr>
        <w:pStyle w:val="ConsPlusTitle"/>
        <w:jc w:val="center"/>
      </w:pPr>
      <w:r>
        <w:t>НЕОБХОДИМЫХ ДЛЯ ПРЕДОСТАВЛЕНИЯ ГОСУДАРСТВЕННОЙ УСЛУГИ,</w:t>
      </w:r>
    </w:p>
    <w:p w:rsidR="00705DD3" w:rsidRDefault="00705DD3">
      <w:pPr>
        <w:pStyle w:val="ConsPlusTitle"/>
        <w:jc w:val="center"/>
      </w:pPr>
      <w:r>
        <w:t>ИСЧЕРПЫВАЮЩИЙ ПЕРЕЧЕНЬ ОСНОВАНИЙ ДЛЯ ОТКАЗА В ПРИЕМЕ ЗАПРОСА</w:t>
      </w:r>
    </w:p>
    <w:p w:rsidR="00705DD3" w:rsidRDefault="00705DD3">
      <w:pPr>
        <w:pStyle w:val="ConsPlusTitle"/>
        <w:jc w:val="center"/>
      </w:pPr>
      <w:r>
        <w:t>О ПРЕДОСТАВЛЕНИИ ГОСУДАРСТВЕННОЙ УСЛУГИ И ДОКУМЕНТОВ,</w:t>
      </w:r>
    </w:p>
    <w:p w:rsidR="00705DD3" w:rsidRDefault="00705DD3">
      <w:pPr>
        <w:pStyle w:val="ConsPlusTitle"/>
        <w:jc w:val="center"/>
      </w:pPr>
      <w:r>
        <w:t>НЕОБХОДИМЫХ ДЛЯ ПРЕДОСТАВЛЕНИЯ ГОСУДАРСТВЕННОЙ УСЛУГИ,</w:t>
      </w:r>
    </w:p>
    <w:p w:rsidR="00705DD3" w:rsidRDefault="00705DD3">
      <w:pPr>
        <w:pStyle w:val="ConsPlusTitle"/>
        <w:jc w:val="center"/>
      </w:pPr>
      <w:r>
        <w:t>ОСНОВАНИЙ ДЛЯ ПРИОСТАНОВЛЕНИЯ ПРЕДОСТАВЛЕНИЯ ГОСУДАРСТВЕННОЙ</w:t>
      </w:r>
    </w:p>
    <w:p w:rsidR="00705DD3" w:rsidRDefault="00705DD3">
      <w:pPr>
        <w:pStyle w:val="ConsPlusTitle"/>
        <w:jc w:val="center"/>
      </w:pPr>
      <w:r>
        <w:t>ИЛИ ОТКАЗА В ПРЕДОСТАВЛЕНИИ ГОСУДАРСТВЕННОЙ УСЛУГИ, ФОРМЫ</w:t>
      </w:r>
    </w:p>
    <w:p w:rsidR="00705DD3" w:rsidRDefault="00705DD3">
      <w:pPr>
        <w:pStyle w:val="ConsPlusTitle"/>
        <w:jc w:val="center"/>
      </w:pPr>
      <w:r>
        <w:t>ЗАПРОСА О ПРЕДОСТАВЛЕНИИ ГОСУДАРСТВЕННОЙ УСЛУГИ</w:t>
      </w:r>
    </w:p>
    <w:p w:rsidR="00705DD3" w:rsidRDefault="00705DD3">
      <w:pPr>
        <w:pStyle w:val="ConsPlusTitle"/>
        <w:jc w:val="center"/>
      </w:pPr>
      <w:r>
        <w:t>И ДОКУМЕНТОВ, НЕОБХОДИМЫХ ДЛЯ ПРЕДОСТАВЛЕНИЯ ГОСУДАРСТВЕННОЙ</w:t>
      </w:r>
    </w:p>
    <w:p w:rsidR="00705DD3" w:rsidRDefault="00705DD3">
      <w:pPr>
        <w:pStyle w:val="ConsPlusTitle"/>
        <w:jc w:val="center"/>
      </w:pPr>
      <w:r>
        <w:t>УСЛУГИ</w:t>
      </w:r>
    </w:p>
    <w:p w:rsidR="00705DD3" w:rsidRDefault="00705DD3">
      <w:pPr>
        <w:pStyle w:val="ConsPlusNormal"/>
      </w:pPr>
    </w:p>
    <w:p w:rsidR="00705DD3" w:rsidRDefault="00705DD3">
      <w:pPr>
        <w:pStyle w:val="ConsPlusTitle"/>
        <w:jc w:val="center"/>
        <w:outlineLvl w:val="2"/>
      </w:pPr>
      <w:r>
        <w:t>Перечень условных обозначений и сокращений</w:t>
      </w:r>
    </w:p>
    <w:p w:rsidR="00705DD3" w:rsidRDefault="00705DD3">
      <w:pPr>
        <w:pStyle w:val="ConsPlusNormal"/>
        <w:jc w:val="center"/>
      </w:pPr>
    </w:p>
    <w:p w:rsidR="00705DD3" w:rsidRDefault="00705DD3">
      <w:pPr>
        <w:pStyle w:val="ConsPlusNormal"/>
        <w:ind w:firstLine="540"/>
        <w:jc w:val="both"/>
      </w:pPr>
      <w:r>
        <w:t>Условные сокращения:</w:t>
      </w:r>
    </w:p>
    <w:p w:rsidR="00705DD3" w:rsidRDefault="00705DD3">
      <w:pPr>
        <w:pStyle w:val="ConsPlusNormal"/>
        <w:spacing w:before="220"/>
        <w:ind w:firstLine="540"/>
        <w:jc w:val="both"/>
      </w:pPr>
      <w:r>
        <w:t>а) Услуга - государственная услуга "Присвоение звания "Ветеран труда Ханты-Мансийского автономного округа - Югры";</w:t>
      </w:r>
    </w:p>
    <w:p w:rsidR="00705DD3" w:rsidRDefault="00705DD3">
      <w:pPr>
        <w:pStyle w:val="ConsPlusNormal"/>
        <w:spacing w:before="220"/>
        <w:ind w:firstLine="540"/>
        <w:jc w:val="both"/>
      </w:pPr>
      <w:r>
        <w:t xml:space="preserve">б) Перечень наград, почетных званий Ханты-Мансийского автономного округа - Югры - </w:t>
      </w:r>
      <w:hyperlink r:id="rId26">
        <w:r>
          <w:rPr>
            <w:color w:val="0000FF"/>
          </w:rPr>
          <w:t>перечень</w:t>
        </w:r>
      </w:hyperlink>
      <w:r>
        <w:t xml:space="preserve"> наград, почетных званий Ханты-Мансийского автономного округа - Югры, являющихся основанием для присвоения звания "Ветеран труда Ханты-Мансийского автономного округа - Югры" и предоставления мер социальной поддержки ветеранам труда Ханты-Мансийского автономного округа - Югры, утвержденный постановлением Правительства Ханты-Мансийского автономного округа - Югры от 6 июня 2005 года N 103-п;</w:t>
      </w:r>
    </w:p>
    <w:p w:rsidR="00705DD3" w:rsidRDefault="00705DD3">
      <w:pPr>
        <w:pStyle w:val="ConsPlusNormal"/>
        <w:spacing w:before="220"/>
        <w:ind w:firstLine="540"/>
        <w:jc w:val="both"/>
      </w:pPr>
      <w:r>
        <w:t xml:space="preserve">в) заявитель - лица, имеющие награды или почетные звания Ханты-Мансийского автономного округа - Югры, включенные в </w:t>
      </w:r>
      <w:hyperlink r:id="rId27">
        <w:r>
          <w:rPr>
            <w:color w:val="0000FF"/>
          </w:rPr>
          <w:t>Перечень</w:t>
        </w:r>
      </w:hyperlink>
      <w:r>
        <w:t xml:space="preserve"> наград, почетных званий Ханты-Мансийского автономного округа - Югры, и имеющие трудовой стаж не менее 20 лет для женщин и 25 лет для мужчин или стаж, необходимый для назначения пенсии за выслугу лет;</w:t>
      </w:r>
    </w:p>
    <w:p w:rsidR="00705DD3" w:rsidRDefault="00705DD3">
      <w:pPr>
        <w:pStyle w:val="ConsPlusNormal"/>
        <w:spacing w:before="220"/>
        <w:ind w:firstLine="540"/>
        <w:jc w:val="both"/>
      </w:pPr>
      <w:r>
        <w:t>г) Единый портал - федеральная государственная информационная система "Единый портал государственных и муниципальных услуг (функций)";</w:t>
      </w:r>
    </w:p>
    <w:p w:rsidR="00705DD3" w:rsidRDefault="00705DD3">
      <w:pPr>
        <w:pStyle w:val="ConsPlusNormal"/>
        <w:spacing w:before="220"/>
        <w:ind w:firstLine="540"/>
        <w:jc w:val="both"/>
      </w:pPr>
      <w:r>
        <w:t>д) МФЦ - автономное учреждение Ханты-Мансийского автономного округа - Югры "Многофункциональный центр предоставления государственных и муниципальных услуг Югры".</w:t>
      </w:r>
    </w:p>
    <w:p w:rsidR="00705DD3" w:rsidRDefault="00705DD3">
      <w:pPr>
        <w:pStyle w:val="ConsPlusNormal"/>
        <w:spacing w:before="220"/>
        <w:ind w:firstLine="540"/>
        <w:jc w:val="both"/>
      </w:pPr>
      <w:r>
        <w:t>Условные обозначения:</w:t>
      </w:r>
    </w:p>
    <w:p w:rsidR="00705DD3" w:rsidRDefault="00705DD3">
      <w:pPr>
        <w:pStyle w:val="ConsPlusNormal"/>
        <w:spacing w:before="220"/>
        <w:ind w:firstLine="540"/>
        <w:jc w:val="both"/>
      </w:pPr>
      <w:r>
        <w:t>О - требование к документу - предоставляется оригинал;</w:t>
      </w:r>
    </w:p>
    <w:p w:rsidR="00705DD3" w:rsidRDefault="00705DD3">
      <w:pPr>
        <w:pStyle w:val="ConsPlusNormal"/>
        <w:spacing w:before="220"/>
        <w:ind w:firstLine="540"/>
        <w:jc w:val="both"/>
      </w:pPr>
      <w:r>
        <w:t>К - требование к документу - предоставляется копия документа;</w:t>
      </w:r>
    </w:p>
    <w:p w:rsidR="00705DD3" w:rsidRDefault="00705DD3">
      <w:pPr>
        <w:pStyle w:val="ConsPlusNormal"/>
        <w:spacing w:before="220"/>
        <w:ind w:firstLine="540"/>
        <w:jc w:val="both"/>
      </w:pPr>
      <w:r>
        <w:t>Э - требование к документу - предоставляется электронный образ документа;</w:t>
      </w:r>
    </w:p>
    <w:p w:rsidR="00705DD3" w:rsidRDefault="00705DD3">
      <w:pPr>
        <w:pStyle w:val="ConsPlusNormal"/>
        <w:spacing w:before="220"/>
        <w:ind w:firstLine="540"/>
        <w:jc w:val="both"/>
      </w:pPr>
      <w:r>
        <w:t xml:space="preserve">О или К (з) - требование к документу - </w:t>
      </w:r>
      <w:proofErr w:type="gramStart"/>
      <w:r>
        <w:t>предоставляется</w:t>
      </w:r>
      <w:proofErr w:type="gramEnd"/>
      <w:r>
        <w:t xml:space="preserve"> оригинал или заверенная в установленном законодательством порядке копия;</w:t>
      </w:r>
    </w:p>
    <w:p w:rsidR="00705DD3" w:rsidRDefault="00705DD3">
      <w:pPr>
        <w:pStyle w:val="ConsPlusNormal"/>
        <w:spacing w:before="220"/>
        <w:ind w:firstLine="540"/>
        <w:jc w:val="both"/>
      </w:pPr>
      <w:r>
        <w:t>МФЦ - способ подачи документа - МФЦ;</w:t>
      </w:r>
    </w:p>
    <w:p w:rsidR="00705DD3" w:rsidRDefault="00705DD3">
      <w:pPr>
        <w:pStyle w:val="ConsPlusNormal"/>
        <w:spacing w:before="220"/>
        <w:ind w:firstLine="540"/>
        <w:jc w:val="both"/>
      </w:pPr>
      <w:r>
        <w:t>ЕПГУ - способ подачи документа - Единый портал;</w:t>
      </w:r>
    </w:p>
    <w:p w:rsidR="00705DD3" w:rsidRDefault="00705DD3">
      <w:pPr>
        <w:pStyle w:val="ConsPlusNormal"/>
        <w:spacing w:before="220"/>
        <w:ind w:firstLine="540"/>
        <w:jc w:val="both"/>
      </w:pPr>
      <w:r>
        <w:t>Почта - способ подачи документа - посредством почтовой связи.</w:t>
      </w:r>
    </w:p>
    <w:p w:rsidR="00705DD3" w:rsidRDefault="00705DD3">
      <w:pPr>
        <w:pStyle w:val="ConsPlusNormal"/>
        <w:ind w:firstLine="540"/>
        <w:jc w:val="both"/>
      </w:pPr>
    </w:p>
    <w:p w:rsidR="00705DD3" w:rsidRDefault="00705DD3">
      <w:pPr>
        <w:pStyle w:val="ConsPlusTitle"/>
        <w:ind w:firstLine="540"/>
        <w:jc w:val="both"/>
        <w:outlineLvl w:val="2"/>
      </w:pPr>
      <w:bookmarkStart w:id="3" w:name="P214"/>
      <w:bookmarkEnd w:id="3"/>
      <w:r>
        <w:t>Таблица 1. Идентификаторы категорий (признаков) заявителей</w:t>
      </w:r>
    </w:p>
    <w:p w:rsidR="00705DD3" w:rsidRDefault="00705DD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254"/>
        <w:gridCol w:w="4535"/>
        <w:gridCol w:w="1714"/>
      </w:tblGrid>
      <w:tr w:rsidR="00705DD3">
        <w:tc>
          <w:tcPr>
            <w:tcW w:w="567" w:type="dxa"/>
          </w:tcPr>
          <w:p w:rsidR="00705DD3" w:rsidRDefault="00705DD3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254" w:type="dxa"/>
          </w:tcPr>
          <w:p w:rsidR="00705DD3" w:rsidRDefault="00705DD3">
            <w:pPr>
              <w:pStyle w:val="ConsPlusNormal"/>
              <w:jc w:val="center"/>
            </w:pPr>
            <w:r>
              <w:t>Результат предоставления услуги</w:t>
            </w:r>
          </w:p>
        </w:tc>
        <w:tc>
          <w:tcPr>
            <w:tcW w:w="4535" w:type="dxa"/>
          </w:tcPr>
          <w:p w:rsidR="00705DD3" w:rsidRDefault="00705DD3">
            <w:pPr>
              <w:pStyle w:val="ConsPlusNormal"/>
              <w:jc w:val="center"/>
            </w:pPr>
            <w:r>
              <w:t>Наименования отдельного признака заявителя</w:t>
            </w:r>
          </w:p>
        </w:tc>
        <w:tc>
          <w:tcPr>
            <w:tcW w:w="1714" w:type="dxa"/>
          </w:tcPr>
          <w:p w:rsidR="00705DD3" w:rsidRDefault="00705DD3">
            <w:pPr>
              <w:pStyle w:val="ConsPlusNormal"/>
              <w:jc w:val="center"/>
            </w:pPr>
            <w:r>
              <w:t>Идентификатор отдельного признака заявителей</w:t>
            </w:r>
          </w:p>
        </w:tc>
      </w:tr>
      <w:tr w:rsidR="00705DD3">
        <w:tc>
          <w:tcPr>
            <w:tcW w:w="567" w:type="dxa"/>
          </w:tcPr>
          <w:p w:rsidR="00705DD3" w:rsidRDefault="00705DD3">
            <w:pPr>
              <w:pStyle w:val="ConsPlusNormal"/>
            </w:pPr>
            <w:r>
              <w:t>1</w:t>
            </w:r>
          </w:p>
        </w:tc>
        <w:tc>
          <w:tcPr>
            <w:tcW w:w="2254" w:type="dxa"/>
            <w:vMerge w:val="restart"/>
          </w:tcPr>
          <w:p w:rsidR="00705DD3" w:rsidRDefault="00705DD3">
            <w:pPr>
              <w:pStyle w:val="ConsPlusNormal"/>
            </w:pPr>
            <w:r>
              <w:t>Выдача удостоверения "Ветеран труда Ханты-Мансийского автономного округа - Югры"</w:t>
            </w:r>
          </w:p>
        </w:tc>
        <w:tc>
          <w:tcPr>
            <w:tcW w:w="4535" w:type="dxa"/>
          </w:tcPr>
          <w:p w:rsidR="00705DD3" w:rsidRDefault="00705DD3">
            <w:pPr>
              <w:pStyle w:val="ConsPlusNormal"/>
            </w:pPr>
            <w:r>
              <w:t xml:space="preserve">лица, имеющие награды или почетные звания Ханты-Мансийского автономного округа - Югры, включенные в </w:t>
            </w:r>
            <w:hyperlink r:id="rId28">
              <w:r>
                <w:rPr>
                  <w:color w:val="0000FF"/>
                </w:rPr>
                <w:t>Перечень</w:t>
              </w:r>
            </w:hyperlink>
            <w:r>
              <w:t xml:space="preserve"> наград, почетных званий Ханты-Мансийского автономного округа - Югры и имеющие трудовой стаж не менее 20 лет для женщин и 25 лет для мужчин или стаж, необходимый для назначения пенсии за выслугу лет</w:t>
            </w:r>
          </w:p>
        </w:tc>
        <w:tc>
          <w:tcPr>
            <w:tcW w:w="1714" w:type="dxa"/>
          </w:tcPr>
          <w:p w:rsidR="00705DD3" w:rsidRDefault="00705DD3">
            <w:pPr>
              <w:pStyle w:val="ConsPlusNormal"/>
            </w:pPr>
            <w:r>
              <w:t>1А</w:t>
            </w:r>
          </w:p>
        </w:tc>
      </w:tr>
      <w:tr w:rsidR="00705DD3">
        <w:tc>
          <w:tcPr>
            <w:tcW w:w="567" w:type="dxa"/>
          </w:tcPr>
          <w:p w:rsidR="00705DD3" w:rsidRDefault="00705DD3">
            <w:pPr>
              <w:pStyle w:val="ConsPlusNormal"/>
            </w:pPr>
            <w:r>
              <w:t>2</w:t>
            </w:r>
          </w:p>
        </w:tc>
        <w:tc>
          <w:tcPr>
            <w:tcW w:w="2254" w:type="dxa"/>
            <w:vMerge/>
          </w:tcPr>
          <w:p w:rsidR="00705DD3" w:rsidRDefault="00705DD3">
            <w:pPr>
              <w:pStyle w:val="ConsPlusNormal"/>
            </w:pPr>
          </w:p>
        </w:tc>
        <w:tc>
          <w:tcPr>
            <w:tcW w:w="4535" w:type="dxa"/>
          </w:tcPr>
          <w:p w:rsidR="00705DD3" w:rsidRDefault="00705DD3">
            <w:pPr>
              <w:pStyle w:val="ConsPlusNormal"/>
            </w:pPr>
            <w:r>
              <w:t>обратился представитель по доверенности</w:t>
            </w:r>
          </w:p>
        </w:tc>
        <w:tc>
          <w:tcPr>
            <w:tcW w:w="1714" w:type="dxa"/>
          </w:tcPr>
          <w:p w:rsidR="00705DD3" w:rsidRDefault="00705DD3">
            <w:pPr>
              <w:pStyle w:val="ConsPlusNormal"/>
            </w:pPr>
            <w:r>
              <w:t>2А</w:t>
            </w:r>
          </w:p>
        </w:tc>
      </w:tr>
      <w:tr w:rsidR="00705DD3">
        <w:tc>
          <w:tcPr>
            <w:tcW w:w="567" w:type="dxa"/>
          </w:tcPr>
          <w:p w:rsidR="00705DD3" w:rsidRDefault="00705DD3">
            <w:pPr>
              <w:pStyle w:val="ConsPlusNormal"/>
            </w:pPr>
            <w:r>
              <w:t>3</w:t>
            </w:r>
          </w:p>
        </w:tc>
        <w:tc>
          <w:tcPr>
            <w:tcW w:w="2254" w:type="dxa"/>
            <w:vMerge w:val="restart"/>
          </w:tcPr>
          <w:p w:rsidR="00705DD3" w:rsidRDefault="00705DD3">
            <w:pPr>
              <w:pStyle w:val="ConsPlusNormal"/>
            </w:pPr>
            <w:r>
              <w:t>Выдача дубликата удостоверения "Ветеран труда Ханты-Мансийского автономного округа - Югры"</w:t>
            </w:r>
          </w:p>
        </w:tc>
        <w:tc>
          <w:tcPr>
            <w:tcW w:w="4535" w:type="dxa"/>
          </w:tcPr>
          <w:p w:rsidR="00705DD3" w:rsidRDefault="00705DD3">
            <w:pPr>
              <w:pStyle w:val="ConsPlusNormal"/>
            </w:pPr>
            <w:r>
              <w:t xml:space="preserve">лица, имеющие награды или почетные звания Ханты-Мансийского автономного округа - Югры, включенные в </w:t>
            </w:r>
            <w:hyperlink r:id="rId29">
              <w:r>
                <w:rPr>
                  <w:color w:val="0000FF"/>
                </w:rPr>
                <w:t>Перечень</w:t>
              </w:r>
            </w:hyperlink>
            <w:r>
              <w:t xml:space="preserve"> наград, почетных званий Ханты-Мансийского автономного округа - Югры и имеющие трудовой стаж не менее 20 лет для женщин и 25 лет для мужчин или стаж, необходимый для назначения пенсии за выслугу лет</w:t>
            </w:r>
          </w:p>
        </w:tc>
        <w:tc>
          <w:tcPr>
            <w:tcW w:w="1714" w:type="dxa"/>
          </w:tcPr>
          <w:p w:rsidR="00705DD3" w:rsidRDefault="00705DD3">
            <w:pPr>
              <w:pStyle w:val="ConsPlusNormal"/>
            </w:pPr>
            <w:r>
              <w:t>1Б</w:t>
            </w:r>
          </w:p>
        </w:tc>
      </w:tr>
      <w:tr w:rsidR="00705DD3">
        <w:tc>
          <w:tcPr>
            <w:tcW w:w="567" w:type="dxa"/>
          </w:tcPr>
          <w:p w:rsidR="00705DD3" w:rsidRDefault="00705DD3">
            <w:pPr>
              <w:pStyle w:val="ConsPlusNormal"/>
            </w:pPr>
            <w:r>
              <w:t>4</w:t>
            </w:r>
          </w:p>
        </w:tc>
        <w:tc>
          <w:tcPr>
            <w:tcW w:w="2254" w:type="dxa"/>
            <w:vMerge/>
          </w:tcPr>
          <w:p w:rsidR="00705DD3" w:rsidRDefault="00705DD3">
            <w:pPr>
              <w:pStyle w:val="ConsPlusNormal"/>
            </w:pPr>
          </w:p>
        </w:tc>
        <w:tc>
          <w:tcPr>
            <w:tcW w:w="4535" w:type="dxa"/>
          </w:tcPr>
          <w:p w:rsidR="00705DD3" w:rsidRDefault="00705DD3">
            <w:pPr>
              <w:pStyle w:val="ConsPlusNormal"/>
            </w:pPr>
            <w:r>
              <w:t>обратился представитель по доверенности</w:t>
            </w:r>
          </w:p>
        </w:tc>
        <w:tc>
          <w:tcPr>
            <w:tcW w:w="1714" w:type="dxa"/>
          </w:tcPr>
          <w:p w:rsidR="00705DD3" w:rsidRDefault="00705DD3">
            <w:pPr>
              <w:pStyle w:val="ConsPlusNormal"/>
            </w:pPr>
            <w:r>
              <w:t>2Б</w:t>
            </w:r>
          </w:p>
        </w:tc>
      </w:tr>
    </w:tbl>
    <w:p w:rsidR="00705DD3" w:rsidRDefault="00705DD3">
      <w:pPr>
        <w:pStyle w:val="ConsPlusNormal"/>
        <w:ind w:firstLine="540"/>
        <w:jc w:val="both"/>
      </w:pPr>
    </w:p>
    <w:p w:rsidR="00705DD3" w:rsidRDefault="00705DD3">
      <w:pPr>
        <w:pStyle w:val="ConsPlusTitle"/>
        <w:ind w:firstLine="540"/>
        <w:jc w:val="both"/>
        <w:outlineLvl w:val="2"/>
      </w:pPr>
      <w:bookmarkStart w:id="4" w:name="P235"/>
      <w:bookmarkEnd w:id="4"/>
      <w:r>
        <w:t>Таблица 2. Исчерпывающий перечень документов, необходимых для предоставления Услуги</w:t>
      </w:r>
    </w:p>
    <w:p w:rsidR="00705DD3" w:rsidRDefault="00705DD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757"/>
        <w:gridCol w:w="4309"/>
        <w:gridCol w:w="2438"/>
      </w:tblGrid>
      <w:tr w:rsidR="00705DD3">
        <w:tc>
          <w:tcPr>
            <w:tcW w:w="567" w:type="dxa"/>
          </w:tcPr>
          <w:p w:rsidR="00705DD3" w:rsidRDefault="00705DD3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757" w:type="dxa"/>
          </w:tcPr>
          <w:p w:rsidR="00705DD3" w:rsidRDefault="00705DD3">
            <w:pPr>
              <w:pStyle w:val="ConsPlusNormal"/>
              <w:jc w:val="center"/>
            </w:pPr>
            <w:r>
              <w:t>Идентификатор</w:t>
            </w:r>
          </w:p>
        </w:tc>
        <w:tc>
          <w:tcPr>
            <w:tcW w:w="4309" w:type="dxa"/>
          </w:tcPr>
          <w:p w:rsidR="00705DD3" w:rsidRDefault="00705DD3">
            <w:pPr>
              <w:pStyle w:val="ConsPlusNormal"/>
              <w:jc w:val="center"/>
            </w:pPr>
            <w:r>
              <w:t>Расшифровка видов документов, предоставляемых заявителем, кол-во документов из группы</w:t>
            </w:r>
          </w:p>
        </w:tc>
        <w:tc>
          <w:tcPr>
            <w:tcW w:w="2438" w:type="dxa"/>
          </w:tcPr>
          <w:p w:rsidR="00705DD3" w:rsidRDefault="00705DD3">
            <w:pPr>
              <w:pStyle w:val="ConsPlusNormal"/>
              <w:jc w:val="center"/>
            </w:pPr>
            <w:r>
              <w:t>Способ предоставления, требования</w:t>
            </w:r>
          </w:p>
        </w:tc>
      </w:tr>
      <w:tr w:rsidR="00705DD3">
        <w:tc>
          <w:tcPr>
            <w:tcW w:w="9071" w:type="dxa"/>
            <w:gridSpan w:val="4"/>
          </w:tcPr>
          <w:p w:rsidR="00705DD3" w:rsidRDefault="00705DD3">
            <w:pPr>
              <w:pStyle w:val="ConsPlusNormal"/>
            </w:pPr>
            <w:r>
              <w:t>Документы, необходимые в соответствии с законодательными или иными нормативными правовыми актами Ханты-Мансийского автономного округа - Югры для предоставления Услуги, которые заявитель должен представить самостоятельно</w:t>
            </w:r>
          </w:p>
        </w:tc>
      </w:tr>
      <w:tr w:rsidR="00705DD3">
        <w:tc>
          <w:tcPr>
            <w:tcW w:w="567" w:type="dxa"/>
          </w:tcPr>
          <w:p w:rsidR="00705DD3" w:rsidRDefault="00705DD3">
            <w:pPr>
              <w:pStyle w:val="ConsPlusNormal"/>
            </w:pPr>
            <w:r>
              <w:t>1.</w:t>
            </w:r>
          </w:p>
        </w:tc>
        <w:tc>
          <w:tcPr>
            <w:tcW w:w="1757" w:type="dxa"/>
          </w:tcPr>
          <w:p w:rsidR="00705DD3" w:rsidRDefault="00705DD3">
            <w:pPr>
              <w:pStyle w:val="ConsPlusNormal"/>
            </w:pPr>
            <w:r>
              <w:t>1А, 2А</w:t>
            </w:r>
          </w:p>
        </w:tc>
        <w:tc>
          <w:tcPr>
            <w:tcW w:w="4309" w:type="dxa"/>
          </w:tcPr>
          <w:p w:rsidR="00705DD3" w:rsidRDefault="00705DD3">
            <w:pPr>
              <w:pStyle w:val="ConsPlusNormal"/>
            </w:pPr>
            <w:r>
              <w:t>фотография размером 3 x 4 см (2 экземпляра)</w:t>
            </w:r>
          </w:p>
        </w:tc>
        <w:tc>
          <w:tcPr>
            <w:tcW w:w="2438" w:type="dxa"/>
          </w:tcPr>
          <w:p w:rsidR="00705DD3" w:rsidRDefault="00705DD3">
            <w:pPr>
              <w:pStyle w:val="ConsPlusNormal"/>
            </w:pPr>
            <w:r>
              <w:t>О =&gt; МФЦ</w:t>
            </w:r>
          </w:p>
          <w:p w:rsidR="00705DD3" w:rsidRDefault="00705DD3">
            <w:pPr>
              <w:pStyle w:val="ConsPlusNormal"/>
            </w:pPr>
            <w:r>
              <w:t>Э =&gt; ЕПГУ</w:t>
            </w:r>
          </w:p>
          <w:p w:rsidR="00705DD3" w:rsidRDefault="00705DD3">
            <w:pPr>
              <w:pStyle w:val="ConsPlusNormal"/>
            </w:pPr>
            <w:r>
              <w:t>О =&gt; Почта</w:t>
            </w:r>
          </w:p>
        </w:tc>
      </w:tr>
      <w:tr w:rsidR="00705DD3">
        <w:tc>
          <w:tcPr>
            <w:tcW w:w="567" w:type="dxa"/>
          </w:tcPr>
          <w:p w:rsidR="00705DD3" w:rsidRDefault="00705DD3">
            <w:pPr>
              <w:pStyle w:val="ConsPlusNormal"/>
            </w:pPr>
            <w:r>
              <w:t>2.</w:t>
            </w:r>
          </w:p>
        </w:tc>
        <w:tc>
          <w:tcPr>
            <w:tcW w:w="1757" w:type="dxa"/>
          </w:tcPr>
          <w:p w:rsidR="00705DD3" w:rsidRDefault="00705DD3">
            <w:pPr>
              <w:pStyle w:val="ConsPlusNormal"/>
            </w:pPr>
            <w:r>
              <w:t>1А, 2А</w:t>
            </w:r>
          </w:p>
        </w:tc>
        <w:tc>
          <w:tcPr>
            <w:tcW w:w="4309" w:type="dxa"/>
          </w:tcPr>
          <w:p w:rsidR="00705DD3" w:rsidRDefault="00705DD3">
            <w:pPr>
              <w:pStyle w:val="ConsPlusNormal"/>
            </w:pPr>
            <w:r>
              <w:t xml:space="preserve">удостоверение к награде, почетному званию, включенным в </w:t>
            </w:r>
            <w:hyperlink r:id="rId30">
              <w:r>
                <w:rPr>
                  <w:color w:val="0000FF"/>
                </w:rPr>
                <w:t>Перечень</w:t>
              </w:r>
            </w:hyperlink>
            <w:r>
              <w:t xml:space="preserve"> наград, почетных званий Ханты-Мансийского автономного округа - Югры</w:t>
            </w:r>
          </w:p>
        </w:tc>
        <w:tc>
          <w:tcPr>
            <w:tcW w:w="2438" w:type="dxa"/>
          </w:tcPr>
          <w:p w:rsidR="00705DD3" w:rsidRDefault="00705DD3">
            <w:pPr>
              <w:pStyle w:val="ConsPlusNormal"/>
            </w:pPr>
            <w:r>
              <w:t>О или К (з) =&gt; МФЦ</w:t>
            </w:r>
          </w:p>
          <w:p w:rsidR="00705DD3" w:rsidRDefault="00705DD3">
            <w:pPr>
              <w:pStyle w:val="ConsPlusNormal"/>
            </w:pPr>
            <w:r>
              <w:t>Э =&gt; ЕПГУ</w:t>
            </w:r>
          </w:p>
          <w:p w:rsidR="00705DD3" w:rsidRDefault="00705DD3">
            <w:pPr>
              <w:pStyle w:val="ConsPlusNormal"/>
            </w:pPr>
            <w:r>
              <w:t>К =&gt; Почта</w:t>
            </w:r>
          </w:p>
        </w:tc>
      </w:tr>
      <w:tr w:rsidR="00705DD3">
        <w:tc>
          <w:tcPr>
            <w:tcW w:w="567" w:type="dxa"/>
          </w:tcPr>
          <w:p w:rsidR="00705DD3" w:rsidRDefault="00705DD3">
            <w:pPr>
              <w:pStyle w:val="ConsPlusNormal"/>
            </w:pPr>
            <w:r>
              <w:t>3.</w:t>
            </w:r>
          </w:p>
        </w:tc>
        <w:tc>
          <w:tcPr>
            <w:tcW w:w="1757" w:type="dxa"/>
          </w:tcPr>
          <w:p w:rsidR="00705DD3" w:rsidRDefault="00705DD3">
            <w:pPr>
              <w:pStyle w:val="ConsPlusNormal"/>
            </w:pPr>
            <w:r>
              <w:t>1А, 2А</w:t>
            </w:r>
          </w:p>
        </w:tc>
        <w:tc>
          <w:tcPr>
            <w:tcW w:w="4309" w:type="dxa"/>
          </w:tcPr>
          <w:p w:rsidR="00705DD3" w:rsidRDefault="00705DD3">
            <w:pPr>
              <w:pStyle w:val="ConsPlusNormal"/>
            </w:pPr>
            <w:r>
              <w:t xml:space="preserve">при отсутствии удостоверения к награде, почетному званию факт награждения может подтверждаться: постановлением Губернатора Ханты-Мансийского </w:t>
            </w:r>
            <w:r>
              <w:lastRenderedPageBreak/>
              <w:t>автономного округа - Югры, постановлением Думы Ханты-Мансийского автономного округа - Югры о награждении, архивной справкой с указанием сведений о названии награды, почетного звания, органа, принявшего решение о награждении, даты и номера постановления</w:t>
            </w:r>
          </w:p>
        </w:tc>
        <w:tc>
          <w:tcPr>
            <w:tcW w:w="2438" w:type="dxa"/>
          </w:tcPr>
          <w:p w:rsidR="00705DD3" w:rsidRDefault="00705DD3">
            <w:pPr>
              <w:pStyle w:val="ConsPlusNormal"/>
            </w:pPr>
            <w:r>
              <w:lastRenderedPageBreak/>
              <w:t>О или К (з) =&gt; МФЦ</w:t>
            </w:r>
          </w:p>
          <w:p w:rsidR="00705DD3" w:rsidRDefault="00705DD3">
            <w:pPr>
              <w:pStyle w:val="ConsPlusNormal"/>
            </w:pPr>
            <w:r>
              <w:t>Э =&gt; ЕПГУ</w:t>
            </w:r>
          </w:p>
          <w:p w:rsidR="00705DD3" w:rsidRDefault="00705DD3">
            <w:pPr>
              <w:pStyle w:val="ConsPlusNormal"/>
            </w:pPr>
            <w:r>
              <w:t>К =&gt; Почта</w:t>
            </w:r>
          </w:p>
        </w:tc>
      </w:tr>
      <w:tr w:rsidR="00705DD3">
        <w:tc>
          <w:tcPr>
            <w:tcW w:w="9071" w:type="dxa"/>
            <w:gridSpan w:val="4"/>
          </w:tcPr>
          <w:p w:rsidR="00705DD3" w:rsidRDefault="00705DD3">
            <w:pPr>
              <w:pStyle w:val="ConsPlusNormal"/>
            </w:pPr>
            <w:r>
              <w:t>Документы, необходимые в соответствии с законодательными или иными нормативными правовыми актами Ханты-Мансийского автономного округа - Югры для предоставления Услуги, которые заявитель вправе представить по собственной инициативе</w:t>
            </w:r>
          </w:p>
        </w:tc>
      </w:tr>
      <w:tr w:rsidR="00705DD3">
        <w:tc>
          <w:tcPr>
            <w:tcW w:w="567" w:type="dxa"/>
          </w:tcPr>
          <w:p w:rsidR="00705DD3" w:rsidRDefault="00705DD3">
            <w:pPr>
              <w:pStyle w:val="ConsPlusNormal"/>
            </w:pPr>
            <w:r>
              <w:t>1.</w:t>
            </w:r>
          </w:p>
        </w:tc>
        <w:tc>
          <w:tcPr>
            <w:tcW w:w="1757" w:type="dxa"/>
          </w:tcPr>
          <w:p w:rsidR="00705DD3" w:rsidRDefault="00705DD3">
            <w:pPr>
              <w:pStyle w:val="ConsPlusNormal"/>
            </w:pPr>
            <w:r>
              <w:t>1А, 2А</w:t>
            </w:r>
          </w:p>
        </w:tc>
        <w:tc>
          <w:tcPr>
            <w:tcW w:w="4309" w:type="dxa"/>
          </w:tcPr>
          <w:p w:rsidR="00705DD3" w:rsidRDefault="00705DD3">
            <w:pPr>
              <w:pStyle w:val="ConsPlusNormal"/>
            </w:pPr>
            <w:r>
              <w:t>документ, удостоверяющий личность</w:t>
            </w:r>
          </w:p>
        </w:tc>
        <w:tc>
          <w:tcPr>
            <w:tcW w:w="2438" w:type="dxa"/>
          </w:tcPr>
          <w:p w:rsidR="00705DD3" w:rsidRDefault="00705DD3">
            <w:pPr>
              <w:pStyle w:val="ConsPlusNormal"/>
            </w:pPr>
            <w:r>
              <w:t>О =&gt; МФЦ</w:t>
            </w:r>
          </w:p>
          <w:p w:rsidR="00705DD3" w:rsidRDefault="00705DD3">
            <w:pPr>
              <w:pStyle w:val="ConsPlusNormal"/>
            </w:pPr>
            <w:r>
              <w:t>Э =&gt; ЕПГУ</w:t>
            </w:r>
          </w:p>
          <w:p w:rsidR="00705DD3" w:rsidRDefault="00705DD3">
            <w:pPr>
              <w:pStyle w:val="ConsPlusNormal"/>
            </w:pPr>
            <w:r>
              <w:t>К =&gt; Почта</w:t>
            </w:r>
          </w:p>
        </w:tc>
      </w:tr>
      <w:tr w:rsidR="00705DD3">
        <w:tc>
          <w:tcPr>
            <w:tcW w:w="567" w:type="dxa"/>
          </w:tcPr>
          <w:p w:rsidR="00705DD3" w:rsidRDefault="00705DD3">
            <w:pPr>
              <w:pStyle w:val="ConsPlusNormal"/>
            </w:pPr>
            <w:r>
              <w:t>2.</w:t>
            </w:r>
          </w:p>
        </w:tc>
        <w:tc>
          <w:tcPr>
            <w:tcW w:w="1757" w:type="dxa"/>
          </w:tcPr>
          <w:p w:rsidR="00705DD3" w:rsidRDefault="00705DD3">
            <w:pPr>
              <w:pStyle w:val="ConsPlusNormal"/>
            </w:pPr>
            <w:r>
              <w:t>1А, 2А</w:t>
            </w:r>
          </w:p>
        </w:tc>
        <w:tc>
          <w:tcPr>
            <w:tcW w:w="4309" w:type="dxa"/>
          </w:tcPr>
          <w:p w:rsidR="00705DD3" w:rsidRDefault="00705DD3">
            <w:pPr>
              <w:pStyle w:val="ConsPlusNormal"/>
            </w:pPr>
            <w:r>
              <w:t>документ, содержащий сведения о наличии выслуги лет, необходимой для назначения пенсии за выслугу лет в календарном исчислении</w:t>
            </w:r>
          </w:p>
        </w:tc>
        <w:tc>
          <w:tcPr>
            <w:tcW w:w="2438" w:type="dxa"/>
          </w:tcPr>
          <w:p w:rsidR="00705DD3" w:rsidRDefault="00705DD3">
            <w:pPr>
              <w:pStyle w:val="ConsPlusNormal"/>
            </w:pPr>
            <w:r>
              <w:t>О или К (з) =&gt; МФЦ</w:t>
            </w:r>
          </w:p>
          <w:p w:rsidR="00705DD3" w:rsidRDefault="00705DD3">
            <w:pPr>
              <w:pStyle w:val="ConsPlusNormal"/>
            </w:pPr>
            <w:r>
              <w:t>Э =&gt; ЕПГУ</w:t>
            </w:r>
          </w:p>
          <w:p w:rsidR="00705DD3" w:rsidRDefault="00705DD3">
            <w:pPr>
              <w:pStyle w:val="ConsPlusNormal"/>
            </w:pPr>
            <w:r>
              <w:t>К =&gt; Почта</w:t>
            </w:r>
          </w:p>
        </w:tc>
      </w:tr>
      <w:tr w:rsidR="00705DD3">
        <w:tc>
          <w:tcPr>
            <w:tcW w:w="9071" w:type="dxa"/>
            <w:gridSpan w:val="4"/>
          </w:tcPr>
          <w:p w:rsidR="00705DD3" w:rsidRDefault="00705DD3">
            <w:pPr>
              <w:pStyle w:val="ConsPlusNormal"/>
            </w:pPr>
            <w:r>
              <w:t>Документы, необходимые в соответствии с законодательными или иными нормативными правовыми актами Ханты-Мансийского автономного округа - Югры для предоставления Услуги в части выдачи дубликата удостоверения "Ветеран труда Ханты-Мансийского автономного округа - Югры", которые заявитель должен представить самостоятельно</w:t>
            </w:r>
          </w:p>
        </w:tc>
      </w:tr>
      <w:tr w:rsidR="00705DD3">
        <w:tc>
          <w:tcPr>
            <w:tcW w:w="567" w:type="dxa"/>
          </w:tcPr>
          <w:p w:rsidR="00705DD3" w:rsidRDefault="00705DD3">
            <w:pPr>
              <w:pStyle w:val="ConsPlusNormal"/>
            </w:pPr>
            <w:r>
              <w:t>1.</w:t>
            </w:r>
          </w:p>
        </w:tc>
        <w:tc>
          <w:tcPr>
            <w:tcW w:w="1757" w:type="dxa"/>
          </w:tcPr>
          <w:p w:rsidR="00705DD3" w:rsidRDefault="00705DD3">
            <w:pPr>
              <w:pStyle w:val="ConsPlusNormal"/>
            </w:pPr>
            <w:r>
              <w:t>1Б, 2Б</w:t>
            </w:r>
          </w:p>
        </w:tc>
        <w:tc>
          <w:tcPr>
            <w:tcW w:w="4309" w:type="dxa"/>
          </w:tcPr>
          <w:p w:rsidR="00705DD3" w:rsidRDefault="00705DD3">
            <w:pPr>
              <w:pStyle w:val="ConsPlusNormal"/>
            </w:pPr>
            <w:r>
              <w:t>фотография размером 3 x 4 см</w:t>
            </w:r>
          </w:p>
        </w:tc>
        <w:tc>
          <w:tcPr>
            <w:tcW w:w="2438" w:type="dxa"/>
          </w:tcPr>
          <w:p w:rsidR="00705DD3" w:rsidRDefault="00705DD3">
            <w:pPr>
              <w:pStyle w:val="ConsPlusNormal"/>
            </w:pPr>
            <w:r>
              <w:t>О =&gt; МФЦ</w:t>
            </w:r>
          </w:p>
          <w:p w:rsidR="00705DD3" w:rsidRDefault="00705DD3">
            <w:pPr>
              <w:pStyle w:val="ConsPlusNormal"/>
            </w:pPr>
            <w:r>
              <w:t>Э =&gt; ЕПГУ</w:t>
            </w:r>
          </w:p>
          <w:p w:rsidR="00705DD3" w:rsidRDefault="00705DD3">
            <w:pPr>
              <w:pStyle w:val="ConsPlusNormal"/>
            </w:pPr>
            <w:r>
              <w:t>О =&gt; Почта</w:t>
            </w:r>
          </w:p>
        </w:tc>
      </w:tr>
      <w:tr w:rsidR="00705DD3">
        <w:tc>
          <w:tcPr>
            <w:tcW w:w="567" w:type="dxa"/>
          </w:tcPr>
          <w:p w:rsidR="00705DD3" w:rsidRDefault="00705DD3">
            <w:pPr>
              <w:pStyle w:val="ConsPlusNormal"/>
            </w:pPr>
            <w:r>
              <w:t>2.</w:t>
            </w:r>
          </w:p>
        </w:tc>
        <w:tc>
          <w:tcPr>
            <w:tcW w:w="1757" w:type="dxa"/>
          </w:tcPr>
          <w:p w:rsidR="00705DD3" w:rsidRDefault="00705DD3">
            <w:pPr>
              <w:pStyle w:val="ConsPlusNormal"/>
            </w:pPr>
            <w:r>
              <w:t>1Б, 2Б</w:t>
            </w:r>
          </w:p>
        </w:tc>
        <w:tc>
          <w:tcPr>
            <w:tcW w:w="4309" w:type="dxa"/>
          </w:tcPr>
          <w:p w:rsidR="00705DD3" w:rsidRDefault="00705DD3">
            <w:pPr>
              <w:pStyle w:val="ConsPlusNormal"/>
            </w:pPr>
            <w:r>
              <w:t>удостоверение "Ветеран труда Ханты-Мансийского автономного округа - Югры", пришедшее в негодность</w:t>
            </w:r>
          </w:p>
        </w:tc>
        <w:tc>
          <w:tcPr>
            <w:tcW w:w="2438" w:type="dxa"/>
          </w:tcPr>
          <w:p w:rsidR="00705DD3" w:rsidRDefault="00705DD3">
            <w:pPr>
              <w:pStyle w:val="ConsPlusNormal"/>
            </w:pPr>
            <w:r>
              <w:t>О или К (з) =&gt; МФЦ</w:t>
            </w:r>
          </w:p>
          <w:p w:rsidR="00705DD3" w:rsidRDefault="00705DD3">
            <w:pPr>
              <w:pStyle w:val="ConsPlusNormal"/>
            </w:pPr>
            <w:r>
              <w:t>Э =&gt; ЕПГУ</w:t>
            </w:r>
          </w:p>
          <w:p w:rsidR="00705DD3" w:rsidRDefault="00705DD3">
            <w:pPr>
              <w:pStyle w:val="ConsPlusNormal"/>
            </w:pPr>
            <w:r>
              <w:t>К =&gt; Почта</w:t>
            </w:r>
          </w:p>
        </w:tc>
      </w:tr>
      <w:tr w:rsidR="00705DD3">
        <w:tc>
          <w:tcPr>
            <w:tcW w:w="9071" w:type="dxa"/>
            <w:gridSpan w:val="4"/>
          </w:tcPr>
          <w:p w:rsidR="00705DD3" w:rsidRDefault="00705DD3">
            <w:pPr>
              <w:pStyle w:val="ConsPlusNormal"/>
            </w:pPr>
            <w:r>
              <w:t>Документы, необходимые в соответствии с законодательными или иными нормативными правовыми актами Ханты-Мансийского автономного округа - Югры для предоставления Услуги в части выдачи дубликата удостоверения "Ветеран труда Ханты-Мансийского автономного округа - Югры", которые заявитель вправе представить по собственной инициативе</w:t>
            </w:r>
          </w:p>
        </w:tc>
      </w:tr>
      <w:tr w:rsidR="00705DD3">
        <w:tc>
          <w:tcPr>
            <w:tcW w:w="567" w:type="dxa"/>
          </w:tcPr>
          <w:p w:rsidR="00705DD3" w:rsidRDefault="00705DD3">
            <w:pPr>
              <w:pStyle w:val="ConsPlusNormal"/>
            </w:pPr>
            <w:r>
              <w:t>1.</w:t>
            </w:r>
          </w:p>
        </w:tc>
        <w:tc>
          <w:tcPr>
            <w:tcW w:w="1757" w:type="dxa"/>
          </w:tcPr>
          <w:p w:rsidR="00705DD3" w:rsidRDefault="00705DD3">
            <w:pPr>
              <w:pStyle w:val="ConsPlusNormal"/>
            </w:pPr>
            <w:r>
              <w:t>1Б, 2Б</w:t>
            </w:r>
          </w:p>
        </w:tc>
        <w:tc>
          <w:tcPr>
            <w:tcW w:w="4309" w:type="dxa"/>
          </w:tcPr>
          <w:p w:rsidR="00705DD3" w:rsidRDefault="00705DD3">
            <w:pPr>
              <w:pStyle w:val="ConsPlusNormal"/>
            </w:pPr>
            <w:r>
              <w:t>документ, удостоверяющий личность</w:t>
            </w:r>
          </w:p>
        </w:tc>
        <w:tc>
          <w:tcPr>
            <w:tcW w:w="2438" w:type="dxa"/>
          </w:tcPr>
          <w:p w:rsidR="00705DD3" w:rsidRDefault="00705DD3">
            <w:pPr>
              <w:pStyle w:val="ConsPlusNormal"/>
            </w:pPr>
            <w:r>
              <w:t>О =&gt; МФЦ</w:t>
            </w:r>
          </w:p>
          <w:p w:rsidR="00705DD3" w:rsidRDefault="00705DD3">
            <w:pPr>
              <w:pStyle w:val="ConsPlusNormal"/>
            </w:pPr>
            <w:r>
              <w:t>Э =&gt; ЕПГУ</w:t>
            </w:r>
          </w:p>
          <w:p w:rsidR="00705DD3" w:rsidRDefault="00705DD3">
            <w:pPr>
              <w:pStyle w:val="ConsPlusNormal"/>
            </w:pPr>
            <w:r>
              <w:t>К =&gt; Почта</w:t>
            </w:r>
          </w:p>
        </w:tc>
      </w:tr>
      <w:tr w:rsidR="00705DD3">
        <w:tc>
          <w:tcPr>
            <w:tcW w:w="567" w:type="dxa"/>
          </w:tcPr>
          <w:p w:rsidR="00705DD3" w:rsidRDefault="00705DD3">
            <w:pPr>
              <w:pStyle w:val="ConsPlusNormal"/>
            </w:pPr>
            <w:r>
              <w:t>2.</w:t>
            </w:r>
          </w:p>
        </w:tc>
        <w:tc>
          <w:tcPr>
            <w:tcW w:w="1757" w:type="dxa"/>
          </w:tcPr>
          <w:p w:rsidR="00705DD3" w:rsidRDefault="00705DD3">
            <w:pPr>
              <w:pStyle w:val="ConsPlusNormal"/>
            </w:pPr>
            <w:r>
              <w:t>1Б, 2Б</w:t>
            </w:r>
          </w:p>
        </w:tc>
        <w:tc>
          <w:tcPr>
            <w:tcW w:w="4309" w:type="dxa"/>
          </w:tcPr>
          <w:p w:rsidR="00705DD3" w:rsidRDefault="00705DD3">
            <w:pPr>
              <w:pStyle w:val="ConsPlusNormal"/>
            </w:pPr>
            <w:r>
              <w:t>документы, подтверждающие изменение фамилии, имени и отчества заявителя</w:t>
            </w:r>
          </w:p>
        </w:tc>
        <w:tc>
          <w:tcPr>
            <w:tcW w:w="2438" w:type="dxa"/>
          </w:tcPr>
          <w:p w:rsidR="00705DD3" w:rsidRDefault="00705DD3">
            <w:pPr>
              <w:pStyle w:val="ConsPlusNormal"/>
            </w:pPr>
            <w:r>
              <w:t>О или К (з) =&gt; МФЦ</w:t>
            </w:r>
          </w:p>
          <w:p w:rsidR="00705DD3" w:rsidRDefault="00705DD3">
            <w:pPr>
              <w:pStyle w:val="ConsPlusNormal"/>
            </w:pPr>
            <w:r>
              <w:t>Э =&gt; ЕПГУ</w:t>
            </w:r>
          </w:p>
          <w:p w:rsidR="00705DD3" w:rsidRDefault="00705DD3">
            <w:pPr>
              <w:pStyle w:val="ConsPlusNormal"/>
            </w:pPr>
            <w:r>
              <w:t>К =&gt; Почта</w:t>
            </w:r>
          </w:p>
        </w:tc>
      </w:tr>
    </w:tbl>
    <w:p w:rsidR="00705DD3" w:rsidRDefault="00705DD3">
      <w:pPr>
        <w:pStyle w:val="ConsPlusNormal"/>
        <w:ind w:firstLine="540"/>
        <w:jc w:val="both"/>
      </w:pPr>
    </w:p>
    <w:p w:rsidR="00705DD3" w:rsidRDefault="00705DD3">
      <w:pPr>
        <w:pStyle w:val="ConsPlusTitle"/>
        <w:ind w:firstLine="540"/>
        <w:jc w:val="both"/>
        <w:outlineLvl w:val="2"/>
      </w:pPr>
      <w:bookmarkStart w:id="5" w:name="P300"/>
      <w:bookmarkEnd w:id="5"/>
      <w:r>
        <w:t>Таблица 3. Исчерпывающий перечень оснований для отказа в приеме запроса о предоставлении Услуги и документов, необходимых для предоставления Услуги, оснований для приостановления предоставления Услуги или отказа в предоставлении Услуги</w:t>
      </w:r>
    </w:p>
    <w:p w:rsidR="00705DD3" w:rsidRDefault="00705DD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94"/>
        <w:gridCol w:w="1077"/>
      </w:tblGrid>
      <w:tr w:rsidR="00705DD3">
        <w:tc>
          <w:tcPr>
            <w:tcW w:w="9071" w:type="dxa"/>
            <w:gridSpan w:val="2"/>
          </w:tcPr>
          <w:p w:rsidR="00705DD3" w:rsidRDefault="00705DD3">
            <w:pPr>
              <w:pStyle w:val="ConsPlusNormal"/>
            </w:pPr>
            <w:r>
              <w:t xml:space="preserve">Исчерпывающий перечень оснований для отказа в приеме запроса и документов </w:t>
            </w:r>
            <w:r>
              <w:lastRenderedPageBreak/>
              <w:t>необходимых для предоставления Услуги</w:t>
            </w:r>
          </w:p>
        </w:tc>
      </w:tr>
      <w:tr w:rsidR="00705DD3">
        <w:tc>
          <w:tcPr>
            <w:tcW w:w="7994" w:type="dxa"/>
          </w:tcPr>
          <w:p w:rsidR="00705DD3" w:rsidRDefault="00705DD3">
            <w:pPr>
              <w:pStyle w:val="ConsPlusNormal"/>
            </w:pPr>
            <w:r>
              <w:lastRenderedPageBreak/>
              <w:t>наличие ранее выданного удостоверения "Ветеран труда Ханты-Мансийского автономного округа - Югры"</w:t>
            </w:r>
          </w:p>
        </w:tc>
        <w:tc>
          <w:tcPr>
            <w:tcW w:w="1077" w:type="dxa"/>
          </w:tcPr>
          <w:p w:rsidR="00705DD3" w:rsidRDefault="00705DD3">
            <w:pPr>
              <w:pStyle w:val="ConsPlusNormal"/>
            </w:pPr>
            <w:r>
              <w:t>1А, 2А</w:t>
            </w:r>
          </w:p>
        </w:tc>
      </w:tr>
      <w:tr w:rsidR="00705DD3">
        <w:tc>
          <w:tcPr>
            <w:tcW w:w="7994" w:type="dxa"/>
          </w:tcPr>
          <w:p w:rsidR="00705DD3" w:rsidRDefault="00705DD3">
            <w:pPr>
              <w:pStyle w:val="ConsPlusNormal"/>
            </w:pPr>
            <w:r>
              <w:t>представление не всех документов, необходимых для предоставления Услуги, которые заявитель должен представить самостоятельно</w:t>
            </w:r>
          </w:p>
        </w:tc>
        <w:tc>
          <w:tcPr>
            <w:tcW w:w="1077" w:type="dxa"/>
          </w:tcPr>
          <w:p w:rsidR="00705DD3" w:rsidRDefault="00705DD3">
            <w:pPr>
              <w:pStyle w:val="ConsPlusNormal"/>
            </w:pPr>
            <w:r>
              <w:t>1А, 2А</w:t>
            </w:r>
          </w:p>
        </w:tc>
      </w:tr>
      <w:tr w:rsidR="00705DD3">
        <w:tc>
          <w:tcPr>
            <w:tcW w:w="9071" w:type="dxa"/>
            <w:gridSpan w:val="2"/>
          </w:tcPr>
          <w:p w:rsidR="00705DD3" w:rsidRDefault="00705DD3">
            <w:pPr>
              <w:pStyle w:val="ConsPlusNormal"/>
            </w:pPr>
            <w:r>
              <w:t>Исчерпывающий перечень оснований для приостановления предоставления Услуги</w:t>
            </w:r>
          </w:p>
        </w:tc>
      </w:tr>
      <w:tr w:rsidR="00705DD3">
        <w:tc>
          <w:tcPr>
            <w:tcW w:w="7994" w:type="dxa"/>
          </w:tcPr>
          <w:p w:rsidR="00705DD3" w:rsidRDefault="00705DD3">
            <w:pPr>
              <w:pStyle w:val="ConsPlusNormal"/>
            </w:pPr>
            <w:r>
              <w:t>Основания для приостановления предоставления Услуги законодательными или иными нормативными правовыми актами Ханты-Мансийского автономного округа - Югры не предусмотрены</w:t>
            </w:r>
          </w:p>
        </w:tc>
        <w:tc>
          <w:tcPr>
            <w:tcW w:w="1077" w:type="dxa"/>
          </w:tcPr>
          <w:p w:rsidR="00705DD3" w:rsidRDefault="00705DD3">
            <w:pPr>
              <w:pStyle w:val="ConsPlusNormal"/>
            </w:pPr>
            <w:r>
              <w:t>-</w:t>
            </w:r>
          </w:p>
        </w:tc>
      </w:tr>
      <w:tr w:rsidR="00705DD3">
        <w:tc>
          <w:tcPr>
            <w:tcW w:w="9071" w:type="dxa"/>
            <w:gridSpan w:val="2"/>
          </w:tcPr>
          <w:p w:rsidR="00705DD3" w:rsidRDefault="00705DD3">
            <w:pPr>
              <w:pStyle w:val="ConsPlusNormal"/>
            </w:pPr>
            <w:r>
              <w:t>Исчерпывающий перечень оснований для отказа в предоставлении Услуги</w:t>
            </w:r>
          </w:p>
        </w:tc>
      </w:tr>
      <w:tr w:rsidR="00705DD3">
        <w:tc>
          <w:tcPr>
            <w:tcW w:w="7994" w:type="dxa"/>
          </w:tcPr>
          <w:p w:rsidR="00705DD3" w:rsidRDefault="00705DD3">
            <w:pPr>
              <w:pStyle w:val="ConsPlusNormal"/>
            </w:pPr>
            <w:r>
              <w:t xml:space="preserve">Основанием для отказа в предоставлении Услуги является несоответствие условиям присвоения звания, установленным </w:t>
            </w:r>
            <w:hyperlink w:anchor="P53">
              <w:r>
                <w:rPr>
                  <w:color w:val="0000FF"/>
                </w:rPr>
                <w:t>пунктом 2</w:t>
              </w:r>
            </w:hyperlink>
            <w:r>
              <w:t xml:space="preserve"> настоящего административного регламента</w:t>
            </w:r>
          </w:p>
        </w:tc>
        <w:tc>
          <w:tcPr>
            <w:tcW w:w="1077" w:type="dxa"/>
          </w:tcPr>
          <w:p w:rsidR="00705DD3" w:rsidRDefault="00705DD3">
            <w:pPr>
              <w:pStyle w:val="ConsPlusNormal"/>
            </w:pPr>
            <w:r>
              <w:t>1А, 2А</w:t>
            </w:r>
          </w:p>
        </w:tc>
      </w:tr>
    </w:tbl>
    <w:p w:rsidR="00705DD3" w:rsidRDefault="00705DD3">
      <w:pPr>
        <w:pStyle w:val="ConsPlusNormal"/>
        <w:ind w:firstLine="540"/>
        <w:jc w:val="both"/>
      </w:pPr>
    </w:p>
    <w:p w:rsidR="00705DD3" w:rsidRDefault="00705DD3">
      <w:pPr>
        <w:pStyle w:val="ConsPlusTitle"/>
        <w:jc w:val="right"/>
        <w:outlineLvl w:val="2"/>
      </w:pPr>
      <w:r>
        <w:t>ФОРМЫ ЗАПРОСА</w:t>
      </w:r>
    </w:p>
    <w:p w:rsidR="00705DD3" w:rsidRDefault="00705DD3">
      <w:pPr>
        <w:pStyle w:val="ConsPlusNormal"/>
        <w:ind w:firstLine="540"/>
        <w:jc w:val="both"/>
      </w:pPr>
    </w:p>
    <w:p w:rsidR="00705DD3" w:rsidRDefault="00705DD3">
      <w:pPr>
        <w:pStyle w:val="ConsPlusNormal"/>
        <w:jc w:val="center"/>
        <w:outlineLvl w:val="3"/>
      </w:pPr>
      <w:r>
        <w:t>Запрос</w:t>
      </w:r>
    </w:p>
    <w:p w:rsidR="00705DD3" w:rsidRDefault="00705DD3">
      <w:pPr>
        <w:pStyle w:val="ConsPlusNormal"/>
        <w:jc w:val="center"/>
      </w:pPr>
      <w:r>
        <w:t>о предоставлении Услуги "Присвоение звания "Ветеран труда</w:t>
      </w:r>
    </w:p>
    <w:p w:rsidR="00705DD3" w:rsidRDefault="00705DD3">
      <w:pPr>
        <w:pStyle w:val="ConsPlusNormal"/>
        <w:jc w:val="center"/>
      </w:pPr>
      <w:r>
        <w:t>Ханты-Мансийского автономного округа - Югры"</w:t>
      </w:r>
    </w:p>
    <w:p w:rsidR="00705DD3" w:rsidRDefault="00705DD3">
      <w:pPr>
        <w:pStyle w:val="ConsPlusNormal"/>
        <w:ind w:firstLine="540"/>
        <w:jc w:val="both"/>
      </w:pPr>
    </w:p>
    <w:p w:rsidR="00705DD3" w:rsidRDefault="00705DD3">
      <w:pPr>
        <w:pStyle w:val="ConsPlusNormal"/>
        <w:ind w:firstLine="540"/>
        <w:jc w:val="both"/>
      </w:pPr>
      <w:r>
        <w:t>Сведения о заявителе:</w:t>
      </w:r>
    </w:p>
    <w:p w:rsidR="00705DD3" w:rsidRDefault="00705DD3">
      <w:pPr>
        <w:pStyle w:val="ConsPlusNormal"/>
        <w:spacing w:before="220"/>
        <w:ind w:firstLine="540"/>
        <w:jc w:val="both"/>
      </w:pPr>
      <w:r>
        <w:t>ФИО заявителя (отчество при наличии): _____________________________;</w:t>
      </w:r>
    </w:p>
    <w:p w:rsidR="00705DD3" w:rsidRDefault="00705DD3">
      <w:pPr>
        <w:pStyle w:val="ConsPlusNormal"/>
        <w:spacing w:before="220"/>
        <w:ind w:firstLine="540"/>
        <w:jc w:val="both"/>
      </w:pPr>
      <w:r>
        <w:t>дата рождения: _</w:t>
      </w:r>
      <w:proofErr w:type="gramStart"/>
      <w:r>
        <w:t>_._</w:t>
      </w:r>
      <w:proofErr w:type="gramEnd"/>
      <w:r>
        <w:t>_________.____ г.;</w:t>
      </w:r>
    </w:p>
    <w:p w:rsidR="00705DD3" w:rsidRDefault="00705DD3">
      <w:pPr>
        <w:pStyle w:val="ConsPlusNormal"/>
        <w:spacing w:before="220"/>
        <w:ind w:firstLine="540"/>
        <w:jc w:val="both"/>
      </w:pPr>
      <w:r>
        <w:t>подпись заявителя: ________________________________________________;</w:t>
      </w:r>
    </w:p>
    <w:p w:rsidR="00705DD3" w:rsidRDefault="00705DD3">
      <w:pPr>
        <w:pStyle w:val="ConsPlusNormal"/>
        <w:spacing w:before="220"/>
        <w:ind w:firstLine="540"/>
        <w:jc w:val="both"/>
      </w:pPr>
      <w:r>
        <w:t>адрес места жительства: ___________________________________________;</w:t>
      </w:r>
    </w:p>
    <w:p w:rsidR="00705DD3" w:rsidRDefault="00705DD3">
      <w:pPr>
        <w:pStyle w:val="ConsPlusNormal"/>
        <w:spacing w:before="220"/>
        <w:ind w:firstLine="540"/>
        <w:jc w:val="both"/>
      </w:pPr>
      <w:r>
        <w:t xml:space="preserve">серия </w:t>
      </w:r>
      <w:proofErr w:type="gramStart"/>
      <w:r>
        <w:t>паспорта:_</w:t>
      </w:r>
      <w:proofErr w:type="gramEnd"/>
      <w:r>
        <w:t>___________________________________________________;</w:t>
      </w:r>
    </w:p>
    <w:p w:rsidR="00705DD3" w:rsidRDefault="00705DD3">
      <w:pPr>
        <w:pStyle w:val="ConsPlusNormal"/>
        <w:spacing w:before="220"/>
        <w:ind w:firstLine="540"/>
        <w:jc w:val="both"/>
      </w:pPr>
      <w:r>
        <w:t>номер паспорта: ___________________________________________________;</w:t>
      </w:r>
    </w:p>
    <w:p w:rsidR="00705DD3" w:rsidRDefault="00705DD3">
      <w:pPr>
        <w:pStyle w:val="ConsPlusNormal"/>
        <w:spacing w:before="220"/>
        <w:ind w:firstLine="540"/>
        <w:jc w:val="both"/>
      </w:pPr>
      <w:r>
        <w:t>дата выдачи паспорта: _</w:t>
      </w:r>
      <w:proofErr w:type="gramStart"/>
      <w:r>
        <w:t>_._</w:t>
      </w:r>
      <w:proofErr w:type="gramEnd"/>
      <w:r>
        <w:t>_________.____ г.;</w:t>
      </w:r>
    </w:p>
    <w:p w:rsidR="00705DD3" w:rsidRDefault="00705DD3">
      <w:pPr>
        <w:pStyle w:val="ConsPlusNormal"/>
        <w:spacing w:before="220"/>
        <w:ind w:firstLine="540"/>
        <w:jc w:val="both"/>
      </w:pPr>
      <w:r>
        <w:t>орган, выдавший паспорт: __________________________________________;</w:t>
      </w:r>
    </w:p>
    <w:p w:rsidR="00705DD3" w:rsidRDefault="00705DD3">
      <w:pPr>
        <w:pStyle w:val="ConsPlusNormal"/>
        <w:spacing w:before="220"/>
        <w:ind w:firstLine="540"/>
        <w:jc w:val="both"/>
      </w:pPr>
      <w:r>
        <w:t>гражданство: ______________________________________________________;</w:t>
      </w:r>
    </w:p>
    <w:p w:rsidR="00705DD3" w:rsidRDefault="00705DD3">
      <w:pPr>
        <w:pStyle w:val="ConsPlusNormal"/>
        <w:spacing w:before="220"/>
        <w:ind w:firstLine="540"/>
        <w:jc w:val="both"/>
      </w:pPr>
      <w:r>
        <w:t>дата подписания запроса: _</w:t>
      </w:r>
      <w:proofErr w:type="gramStart"/>
      <w:r>
        <w:t>_._</w:t>
      </w:r>
      <w:proofErr w:type="gramEnd"/>
      <w:r>
        <w:t>_________.____ г.;</w:t>
      </w:r>
    </w:p>
    <w:p w:rsidR="00705DD3" w:rsidRDefault="00705DD3">
      <w:pPr>
        <w:pStyle w:val="ConsPlusNormal"/>
        <w:spacing w:before="220"/>
        <w:ind w:firstLine="540"/>
        <w:jc w:val="both"/>
      </w:pPr>
      <w:r>
        <w:t>адрес электронной почты: __________________________________________;</w:t>
      </w:r>
    </w:p>
    <w:p w:rsidR="00705DD3" w:rsidRDefault="00705DD3">
      <w:pPr>
        <w:pStyle w:val="ConsPlusNormal"/>
        <w:spacing w:before="220"/>
        <w:ind w:firstLine="540"/>
        <w:jc w:val="both"/>
      </w:pPr>
      <w:r>
        <w:t>телефон: __________________________________________________________;</w:t>
      </w:r>
    </w:p>
    <w:p w:rsidR="00705DD3" w:rsidRDefault="00705DD3">
      <w:pPr>
        <w:pStyle w:val="ConsPlusNormal"/>
        <w:ind w:firstLine="540"/>
        <w:jc w:val="both"/>
      </w:pPr>
    </w:p>
    <w:p w:rsidR="00705DD3" w:rsidRDefault="00705DD3">
      <w:pPr>
        <w:pStyle w:val="ConsPlusNormal"/>
        <w:ind w:firstLine="540"/>
        <w:jc w:val="both"/>
      </w:pPr>
      <w:r>
        <w:t xml:space="preserve">Настоящим выражаю согласие на назначение меры социальной поддержки (в случае положительного решения о присвоении звания "Ветеран труда Ханты-Мансийского автономного округа - Югры") в виде ежемесячной денежной выплаты, установленной </w:t>
      </w:r>
      <w:hyperlink r:id="rId31">
        <w:r>
          <w:rPr>
            <w:color w:val="0000FF"/>
          </w:rPr>
          <w:t>Законом</w:t>
        </w:r>
      </w:hyperlink>
      <w:r>
        <w:t xml:space="preserve"> Ханты-Мансийского автономного округа - Югры от 7 ноября 2006 года N 115-оз "О мерах социальной </w:t>
      </w:r>
      <w:r>
        <w:lastRenderedPageBreak/>
        <w:t>поддержки отдельных категорий граждан в Ханты-Мансийском автономном округе - Югре".</w:t>
      </w:r>
    </w:p>
    <w:p w:rsidR="00705DD3" w:rsidRDefault="00705DD3">
      <w:pPr>
        <w:pStyle w:val="ConsPlusNormal"/>
        <w:ind w:firstLine="540"/>
        <w:jc w:val="both"/>
      </w:pPr>
    </w:p>
    <w:p w:rsidR="00705DD3" w:rsidRDefault="00705DD3">
      <w:pPr>
        <w:pStyle w:val="ConsPlusNormal"/>
        <w:ind w:firstLine="540"/>
        <w:jc w:val="both"/>
      </w:pPr>
    </w:p>
    <w:p w:rsidR="00705DD3" w:rsidRDefault="00705DD3">
      <w:pPr>
        <w:pStyle w:val="ConsPlusNormal"/>
        <w:ind w:firstLine="540"/>
        <w:jc w:val="both"/>
      </w:pPr>
    </w:p>
    <w:p w:rsidR="00705DD3" w:rsidRDefault="00705DD3">
      <w:pPr>
        <w:pStyle w:val="ConsPlusNormal"/>
        <w:jc w:val="center"/>
        <w:outlineLvl w:val="3"/>
      </w:pPr>
      <w:r>
        <w:t>Запрос</w:t>
      </w:r>
    </w:p>
    <w:p w:rsidR="00705DD3" w:rsidRDefault="00705DD3">
      <w:pPr>
        <w:pStyle w:val="ConsPlusNormal"/>
        <w:jc w:val="center"/>
      </w:pPr>
      <w:r>
        <w:t>о предоставлении Услуги в части выдачи дубликата</w:t>
      </w:r>
    </w:p>
    <w:p w:rsidR="00705DD3" w:rsidRDefault="00705DD3">
      <w:pPr>
        <w:pStyle w:val="ConsPlusNormal"/>
        <w:jc w:val="center"/>
      </w:pPr>
      <w:r>
        <w:t>удостоверения "Ветеран труда Ханты-Мансийского автономного</w:t>
      </w:r>
    </w:p>
    <w:p w:rsidR="00705DD3" w:rsidRDefault="00705DD3">
      <w:pPr>
        <w:pStyle w:val="ConsPlusNormal"/>
        <w:jc w:val="center"/>
      </w:pPr>
      <w:r>
        <w:t>округа - Югры" в связи со сменой фамилии, имени или отчества</w:t>
      </w:r>
    </w:p>
    <w:p w:rsidR="00705DD3" w:rsidRDefault="00705DD3">
      <w:pPr>
        <w:pStyle w:val="ConsPlusNormal"/>
        <w:ind w:firstLine="540"/>
        <w:jc w:val="both"/>
      </w:pPr>
    </w:p>
    <w:p w:rsidR="00705DD3" w:rsidRDefault="00705DD3">
      <w:pPr>
        <w:pStyle w:val="ConsPlusNormal"/>
        <w:ind w:firstLine="540"/>
        <w:jc w:val="both"/>
      </w:pPr>
      <w:r>
        <w:t>Сведения о заявителе:</w:t>
      </w:r>
    </w:p>
    <w:p w:rsidR="00705DD3" w:rsidRDefault="00705DD3">
      <w:pPr>
        <w:pStyle w:val="ConsPlusNormal"/>
        <w:spacing w:before="220"/>
        <w:ind w:firstLine="540"/>
        <w:jc w:val="both"/>
      </w:pPr>
      <w:r>
        <w:t>ФИО заявителя (отчество при наличии): _____________________________;</w:t>
      </w:r>
    </w:p>
    <w:p w:rsidR="00705DD3" w:rsidRDefault="00705DD3">
      <w:pPr>
        <w:pStyle w:val="ConsPlusNormal"/>
        <w:spacing w:before="220"/>
        <w:ind w:firstLine="540"/>
        <w:jc w:val="both"/>
      </w:pPr>
      <w:r>
        <w:t>дата рождения: _</w:t>
      </w:r>
      <w:proofErr w:type="gramStart"/>
      <w:r>
        <w:t>_._</w:t>
      </w:r>
      <w:proofErr w:type="gramEnd"/>
      <w:r>
        <w:t>_________.____ г.;</w:t>
      </w:r>
    </w:p>
    <w:p w:rsidR="00705DD3" w:rsidRDefault="00705DD3">
      <w:pPr>
        <w:pStyle w:val="ConsPlusNormal"/>
        <w:spacing w:before="220"/>
        <w:ind w:firstLine="540"/>
        <w:jc w:val="both"/>
      </w:pPr>
      <w:r>
        <w:t>место рождения: ___________________________________________________;</w:t>
      </w:r>
    </w:p>
    <w:p w:rsidR="00705DD3" w:rsidRDefault="00705DD3">
      <w:pPr>
        <w:pStyle w:val="ConsPlusNormal"/>
        <w:spacing w:before="220"/>
        <w:ind w:firstLine="540"/>
        <w:jc w:val="both"/>
      </w:pPr>
      <w:r>
        <w:t>адрес регистрации: ________________________________________________;</w:t>
      </w:r>
    </w:p>
    <w:p w:rsidR="00705DD3" w:rsidRDefault="00705DD3">
      <w:pPr>
        <w:pStyle w:val="ConsPlusNormal"/>
        <w:spacing w:before="220"/>
        <w:ind w:firstLine="540"/>
        <w:jc w:val="both"/>
      </w:pPr>
      <w:r>
        <w:t>номер телефона (с указанием кода): ________________________________;</w:t>
      </w:r>
    </w:p>
    <w:p w:rsidR="00705DD3" w:rsidRDefault="00705DD3">
      <w:pPr>
        <w:pStyle w:val="ConsPlusNormal"/>
        <w:spacing w:before="220"/>
        <w:ind w:firstLine="540"/>
        <w:jc w:val="both"/>
      </w:pPr>
      <w:r>
        <w:t>серия паспорта: ___________________________________________________;</w:t>
      </w:r>
    </w:p>
    <w:p w:rsidR="00705DD3" w:rsidRDefault="00705DD3">
      <w:pPr>
        <w:pStyle w:val="ConsPlusNormal"/>
        <w:spacing w:before="220"/>
        <w:ind w:firstLine="540"/>
        <w:jc w:val="both"/>
      </w:pPr>
      <w:r>
        <w:t>номер паспорта: ___________________________________________________;</w:t>
      </w:r>
    </w:p>
    <w:p w:rsidR="00705DD3" w:rsidRDefault="00705DD3">
      <w:pPr>
        <w:pStyle w:val="ConsPlusNormal"/>
        <w:spacing w:before="220"/>
        <w:ind w:firstLine="540"/>
        <w:jc w:val="both"/>
      </w:pPr>
      <w:r>
        <w:t>дата выдачи паспорта: _</w:t>
      </w:r>
      <w:proofErr w:type="gramStart"/>
      <w:r>
        <w:t>_._</w:t>
      </w:r>
      <w:proofErr w:type="gramEnd"/>
      <w:r>
        <w:t>_________.____ г.;</w:t>
      </w:r>
    </w:p>
    <w:p w:rsidR="00705DD3" w:rsidRDefault="00705DD3">
      <w:pPr>
        <w:pStyle w:val="ConsPlusNormal"/>
        <w:spacing w:before="220"/>
        <w:ind w:firstLine="540"/>
        <w:jc w:val="both"/>
      </w:pPr>
      <w:r>
        <w:t>орган, выдавший паспорт: __________________________________________;</w:t>
      </w:r>
    </w:p>
    <w:p w:rsidR="00705DD3" w:rsidRDefault="00705DD3">
      <w:pPr>
        <w:pStyle w:val="ConsPlusNormal"/>
        <w:spacing w:before="220"/>
        <w:ind w:firstLine="540"/>
        <w:jc w:val="both"/>
      </w:pPr>
      <w:r>
        <w:t>гражданство: ______________________________________________________;</w:t>
      </w:r>
    </w:p>
    <w:p w:rsidR="00705DD3" w:rsidRDefault="00705DD3">
      <w:pPr>
        <w:pStyle w:val="ConsPlusNormal"/>
        <w:spacing w:before="220"/>
        <w:ind w:firstLine="540"/>
        <w:jc w:val="both"/>
      </w:pPr>
      <w:r>
        <w:t>адрес электронной почты: __________________________________________;</w:t>
      </w:r>
    </w:p>
    <w:p w:rsidR="00705DD3" w:rsidRDefault="00705DD3">
      <w:pPr>
        <w:pStyle w:val="ConsPlusNormal"/>
        <w:spacing w:before="220"/>
        <w:ind w:firstLine="540"/>
        <w:jc w:val="both"/>
      </w:pPr>
      <w:r>
        <w:t>телефон: __________________________________________________________.</w:t>
      </w:r>
    </w:p>
    <w:p w:rsidR="00705DD3" w:rsidRDefault="00705DD3">
      <w:pPr>
        <w:pStyle w:val="ConsPlusNormal"/>
        <w:ind w:firstLine="540"/>
        <w:jc w:val="both"/>
      </w:pPr>
    </w:p>
    <w:p w:rsidR="00705DD3" w:rsidRDefault="00705DD3">
      <w:pPr>
        <w:pStyle w:val="ConsPlusNormal"/>
        <w:ind w:firstLine="540"/>
        <w:jc w:val="both"/>
      </w:pPr>
    </w:p>
    <w:p w:rsidR="00705DD3" w:rsidRDefault="00705DD3">
      <w:pPr>
        <w:pStyle w:val="ConsPlusNormal"/>
        <w:ind w:firstLine="540"/>
        <w:jc w:val="both"/>
      </w:pPr>
    </w:p>
    <w:p w:rsidR="00705DD3" w:rsidRDefault="00705DD3">
      <w:pPr>
        <w:pStyle w:val="ConsPlusNormal"/>
        <w:jc w:val="center"/>
        <w:outlineLvl w:val="3"/>
      </w:pPr>
      <w:r>
        <w:t>Запрос</w:t>
      </w:r>
    </w:p>
    <w:p w:rsidR="00705DD3" w:rsidRDefault="00705DD3">
      <w:pPr>
        <w:pStyle w:val="ConsPlusNormal"/>
        <w:jc w:val="center"/>
      </w:pPr>
      <w:r>
        <w:t>о предоставлении Услуги в части выдачи дубликата</w:t>
      </w:r>
    </w:p>
    <w:p w:rsidR="00705DD3" w:rsidRDefault="00705DD3">
      <w:pPr>
        <w:pStyle w:val="ConsPlusNormal"/>
        <w:jc w:val="center"/>
      </w:pPr>
      <w:r>
        <w:t>удостоверения "Ветеран труда Ханты-Мансийского автономного</w:t>
      </w:r>
    </w:p>
    <w:p w:rsidR="00705DD3" w:rsidRDefault="00705DD3">
      <w:pPr>
        <w:pStyle w:val="ConsPlusNormal"/>
        <w:jc w:val="center"/>
      </w:pPr>
      <w:r>
        <w:t>округа - Югры"</w:t>
      </w:r>
    </w:p>
    <w:p w:rsidR="00705DD3" w:rsidRDefault="00705DD3">
      <w:pPr>
        <w:pStyle w:val="ConsPlusNormal"/>
        <w:ind w:firstLine="540"/>
        <w:jc w:val="both"/>
      </w:pPr>
    </w:p>
    <w:p w:rsidR="00705DD3" w:rsidRDefault="00705DD3">
      <w:pPr>
        <w:pStyle w:val="ConsPlusNormal"/>
        <w:ind w:firstLine="540"/>
        <w:jc w:val="both"/>
      </w:pPr>
      <w:r>
        <w:t>Сведения о заявителе:</w:t>
      </w:r>
    </w:p>
    <w:p w:rsidR="00705DD3" w:rsidRDefault="00705DD3">
      <w:pPr>
        <w:pStyle w:val="ConsPlusNormal"/>
        <w:spacing w:before="220"/>
        <w:ind w:firstLine="540"/>
        <w:jc w:val="both"/>
      </w:pPr>
      <w:r>
        <w:t>ФИО заявителя (отчество при наличии): _____________________________;</w:t>
      </w:r>
    </w:p>
    <w:p w:rsidR="00705DD3" w:rsidRDefault="00705DD3">
      <w:pPr>
        <w:pStyle w:val="ConsPlusNormal"/>
        <w:spacing w:before="220"/>
        <w:ind w:firstLine="540"/>
        <w:jc w:val="both"/>
      </w:pPr>
      <w:r>
        <w:t>дата рождения: _</w:t>
      </w:r>
      <w:proofErr w:type="gramStart"/>
      <w:r>
        <w:t>_._</w:t>
      </w:r>
      <w:proofErr w:type="gramEnd"/>
      <w:r>
        <w:t>_________.____ г.;</w:t>
      </w:r>
    </w:p>
    <w:p w:rsidR="00705DD3" w:rsidRDefault="00705DD3">
      <w:pPr>
        <w:pStyle w:val="ConsPlusNormal"/>
        <w:spacing w:before="220"/>
        <w:ind w:firstLine="540"/>
        <w:jc w:val="both"/>
      </w:pPr>
      <w:r>
        <w:t>место рождения: ___________________________________________________;</w:t>
      </w:r>
    </w:p>
    <w:p w:rsidR="00705DD3" w:rsidRDefault="00705DD3">
      <w:pPr>
        <w:pStyle w:val="ConsPlusNormal"/>
        <w:spacing w:before="220"/>
        <w:ind w:firstLine="540"/>
        <w:jc w:val="both"/>
      </w:pPr>
      <w:r>
        <w:t>адрес регистрации: ________________________________________________;</w:t>
      </w:r>
    </w:p>
    <w:p w:rsidR="00705DD3" w:rsidRDefault="00705DD3">
      <w:pPr>
        <w:pStyle w:val="ConsPlusNormal"/>
        <w:spacing w:before="220"/>
        <w:ind w:firstLine="540"/>
        <w:jc w:val="both"/>
      </w:pPr>
      <w:r>
        <w:t>номер телефона (с указанием кода): ________________________________;</w:t>
      </w:r>
    </w:p>
    <w:p w:rsidR="00705DD3" w:rsidRDefault="00705DD3">
      <w:pPr>
        <w:pStyle w:val="ConsPlusNormal"/>
        <w:spacing w:before="220"/>
        <w:ind w:firstLine="540"/>
        <w:jc w:val="both"/>
      </w:pPr>
      <w:r>
        <w:t>серия паспорта: ___________________________________________________;</w:t>
      </w:r>
    </w:p>
    <w:p w:rsidR="00705DD3" w:rsidRDefault="00705DD3">
      <w:pPr>
        <w:pStyle w:val="ConsPlusNormal"/>
        <w:spacing w:before="220"/>
        <w:ind w:firstLine="540"/>
        <w:jc w:val="both"/>
      </w:pPr>
      <w:r>
        <w:t>номер паспорта: ___________________________________________________;</w:t>
      </w:r>
    </w:p>
    <w:p w:rsidR="00705DD3" w:rsidRDefault="00705DD3">
      <w:pPr>
        <w:pStyle w:val="ConsPlusNormal"/>
        <w:spacing w:before="220"/>
        <w:ind w:firstLine="540"/>
        <w:jc w:val="both"/>
      </w:pPr>
      <w:r>
        <w:lastRenderedPageBreak/>
        <w:t>дата выдачи паспорта: _</w:t>
      </w:r>
      <w:proofErr w:type="gramStart"/>
      <w:r>
        <w:t>_._</w:t>
      </w:r>
      <w:proofErr w:type="gramEnd"/>
      <w:r>
        <w:t>_________.____ г.;</w:t>
      </w:r>
    </w:p>
    <w:p w:rsidR="00705DD3" w:rsidRDefault="00705DD3">
      <w:pPr>
        <w:pStyle w:val="ConsPlusNormal"/>
        <w:spacing w:before="220"/>
        <w:ind w:firstLine="540"/>
        <w:jc w:val="both"/>
      </w:pPr>
      <w:r>
        <w:t>орган, выдавший паспорт: __________________________________________;</w:t>
      </w:r>
    </w:p>
    <w:p w:rsidR="00705DD3" w:rsidRDefault="00705DD3">
      <w:pPr>
        <w:pStyle w:val="ConsPlusNormal"/>
        <w:spacing w:before="220"/>
        <w:ind w:firstLine="540"/>
        <w:jc w:val="both"/>
      </w:pPr>
      <w:r>
        <w:t>гражданство: ______________________________________________________;</w:t>
      </w:r>
    </w:p>
    <w:p w:rsidR="00705DD3" w:rsidRDefault="00705DD3">
      <w:pPr>
        <w:pStyle w:val="ConsPlusNormal"/>
        <w:spacing w:before="220"/>
        <w:ind w:firstLine="540"/>
        <w:jc w:val="both"/>
      </w:pPr>
      <w:r>
        <w:t>адрес электронной почты: __________________________________________;</w:t>
      </w:r>
    </w:p>
    <w:p w:rsidR="00705DD3" w:rsidRDefault="00705DD3">
      <w:pPr>
        <w:pStyle w:val="ConsPlusNormal"/>
        <w:spacing w:before="220"/>
        <w:ind w:firstLine="540"/>
        <w:jc w:val="both"/>
      </w:pPr>
      <w:r>
        <w:t>телефон: __________________________________________________________;</w:t>
      </w:r>
    </w:p>
    <w:p w:rsidR="00705DD3" w:rsidRDefault="00705DD3">
      <w:pPr>
        <w:pStyle w:val="ConsPlusNormal"/>
        <w:spacing w:before="220"/>
        <w:ind w:firstLine="540"/>
        <w:jc w:val="both"/>
      </w:pPr>
      <w:r>
        <w:t>причина обращения за дубликатом удостоверения (утрата, негодность):</w:t>
      </w:r>
    </w:p>
    <w:p w:rsidR="00705DD3" w:rsidRDefault="00705DD3">
      <w:pPr>
        <w:pStyle w:val="ConsPlusNormal"/>
        <w:spacing w:before="220"/>
        <w:ind w:firstLine="540"/>
        <w:jc w:val="both"/>
      </w:pPr>
      <w:r>
        <w:t>___________________________________________________________________.</w:t>
      </w:r>
    </w:p>
    <w:p w:rsidR="00705DD3" w:rsidRDefault="00705DD3">
      <w:pPr>
        <w:pStyle w:val="ConsPlusNormal"/>
        <w:ind w:firstLine="540"/>
        <w:jc w:val="both"/>
      </w:pPr>
    </w:p>
    <w:p w:rsidR="00705DD3" w:rsidRDefault="00705DD3">
      <w:pPr>
        <w:pStyle w:val="ConsPlusNormal"/>
        <w:ind w:firstLine="540"/>
        <w:jc w:val="both"/>
      </w:pPr>
    </w:p>
    <w:p w:rsidR="00705DD3" w:rsidRDefault="00705DD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36B75" w:rsidRDefault="00236B75">
      <w:bookmarkStart w:id="6" w:name="_GoBack"/>
      <w:bookmarkEnd w:id="6"/>
    </w:p>
    <w:sectPr w:rsidR="00236B75" w:rsidSect="009D65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DD3"/>
    <w:rsid w:val="00236B75"/>
    <w:rsid w:val="00705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760671-DA43-4DCE-B0BA-172071A31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05D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05D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05DD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926&amp;n=105097" TargetMode="External"/><Relationship Id="rId13" Type="http://schemas.openxmlformats.org/officeDocument/2006/relationships/hyperlink" Target="https://login.consultant.ru/link/?req=doc&amp;base=RLAW926&amp;n=196197" TargetMode="External"/><Relationship Id="rId18" Type="http://schemas.openxmlformats.org/officeDocument/2006/relationships/hyperlink" Target="https://login.consultant.ru/link/?req=doc&amp;base=RLAW926&amp;n=127921" TargetMode="External"/><Relationship Id="rId26" Type="http://schemas.openxmlformats.org/officeDocument/2006/relationships/hyperlink" Target="https://login.consultant.ru/link/?req=doc&amp;base=RLAW926&amp;n=305479&amp;dst=100513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LAW926&amp;n=283065&amp;dst=100932" TargetMode="External"/><Relationship Id="rId7" Type="http://schemas.openxmlformats.org/officeDocument/2006/relationships/hyperlink" Target="https://login.consultant.ru/link/?req=doc&amp;base=RLAW926&amp;n=253240" TargetMode="External"/><Relationship Id="rId12" Type="http://schemas.openxmlformats.org/officeDocument/2006/relationships/hyperlink" Target="https://login.consultant.ru/link/?req=doc&amp;base=RLAW926&amp;n=283065&amp;dst=100139" TargetMode="External"/><Relationship Id="rId17" Type="http://schemas.openxmlformats.org/officeDocument/2006/relationships/hyperlink" Target="https://login.consultant.ru/link/?req=doc&amp;base=RLAW926&amp;n=110532" TargetMode="External"/><Relationship Id="rId25" Type="http://schemas.openxmlformats.org/officeDocument/2006/relationships/hyperlink" Target="https://login.consultant.ru/link/?req=doc&amp;base=LAW&amp;n=517937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926&amp;n=105260" TargetMode="External"/><Relationship Id="rId20" Type="http://schemas.openxmlformats.org/officeDocument/2006/relationships/hyperlink" Target="https://login.consultant.ru/link/?req=doc&amp;base=RLAW926&amp;n=241540&amp;dst=100379" TargetMode="External"/><Relationship Id="rId29" Type="http://schemas.openxmlformats.org/officeDocument/2006/relationships/hyperlink" Target="https://login.consultant.ru/link/?req=doc&amp;base=RLAW926&amp;n=305479&amp;dst=100513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926&amp;n=336697&amp;dst=100064" TargetMode="External"/><Relationship Id="rId11" Type="http://schemas.openxmlformats.org/officeDocument/2006/relationships/hyperlink" Target="https://login.consultant.ru/link/?req=doc&amp;base=RLAW926&amp;n=283067&amp;dst=100497" TargetMode="External"/><Relationship Id="rId24" Type="http://schemas.openxmlformats.org/officeDocument/2006/relationships/hyperlink" Target="https://login.consultant.ru/link/?req=doc&amp;base=RLAW926&amp;n=339166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523235&amp;dst=100094" TargetMode="External"/><Relationship Id="rId15" Type="http://schemas.openxmlformats.org/officeDocument/2006/relationships/hyperlink" Target="https://login.consultant.ru/link/?req=doc&amp;base=RLAW926&amp;n=192820" TargetMode="External"/><Relationship Id="rId23" Type="http://schemas.openxmlformats.org/officeDocument/2006/relationships/hyperlink" Target="https://login.consultant.ru/link/?req=doc&amp;base=RLAW926&amp;n=305479&amp;dst=100513" TargetMode="External"/><Relationship Id="rId28" Type="http://schemas.openxmlformats.org/officeDocument/2006/relationships/hyperlink" Target="https://login.consultant.ru/link/?req=doc&amp;base=RLAW926&amp;n=305479&amp;dst=100513" TargetMode="External"/><Relationship Id="rId10" Type="http://schemas.openxmlformats.org/officeDocument/2006/relationships/hyperlink" Target="https://login.consultant.ru/link/?req=doc&amp;base=RLAW926&amp;n=117443" TargetMode="External"/><Relationship Id="rId19" Type="http://schemas.openxmlformats.org/officeDocument/2006/relationships/hyperlink" Target="https://login.consultant.ru/link/?req=doc&amp;base=RLAW926&amp;n=283067&amp;dst=101000" TargetMode="External"/><Relationship Id="rId31" Type="http://schemas.openxmlformats.org/officeDocument/2006/relationships/hyperlink" Target="https://login.consultant.ru/link/?req=doc&amp;base=RLAW926&amp;n=340510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926&amp;n=110334" TargetMode="External"/><Relationship Id="rId14" Type="http://schemas.openxmlformats.org/officeDocument/2006/relationships/hyperlink" Target="https://login.consultant.ru/link/?req=doc&amp;base=RLAW926&amp;n=252942" TargetMode="External"/><Relationship Id="rId22" Type="http://schemas.openxmlformats.org/officeDocument/2006/relationships/hyperlink" Target="https://login.consultant.ru/link/?req=doc&amp;base=RLAW926&amp;n=192444" TargetMode="External"/><Relationship Id="rId27" Type="http://schemas.openxmlformats.org/officeDocument/2006/relationships/hyperlink" Target="https://login.consultant.ru/link/?req=doc&amp;base=RLAW926&amp;n=305479&amp;dst=100513" TargetMode="External"/><Relationship Id="rId30" Type="http://schemas.openxmlformats.org/officeDocument/2006/relationships/hyperlink" Target="https://login.consultant.ru/link/?req=doc&amp;base=RLAW926&amp;n=305479&amp;dst=1005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4665</Words>
  <Characters>26596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Курлов</dc:creator>
  <cp:keywords/>
  <dc:description/>
  <cp:lastModifiedBy>Алексей Курлов</cp:lastModifiedBy>
  <cp:revision>1</cp:revision>
  <dcterms:created xsi:type="dcterms:W3CDTF">2026-03-05T09:17:00Z</dcterms:created>
  <dcterms:modified xsi:type="dcterms:W3CDTF">2026-03-05T09:17:00Z</dcterms:modified>
</cp:coreProperties>
</file>