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CBF" w:rsidRDefault="00CB5CB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B5CBF" w:rsidRDefault="00CB5CBF">
      <w:pPr>
        <w:pStyle w:val="ConsPlusNormal"/>
        <w:outlineLvl w:val="0"/>
      </w:pPr>
    </w:p>
    <w:p w:rsidR="00CB5CBF" w:rsidRDefault="00CB5CBF">
      <w:pPr>
        <w:pStyle w:val="ConsPlusTitle"/>
        <w:jc w:val="center"/>
        <w:outlineLvl w:val="0"/>
      </w:pPr>
      <w:r>
        <w:t>ДЕПАРТАМЕНТ СОЦИАЛЬНОГО РАЗВИТИЯ</w:t>
      </w:r>
    </w:p>
    <w:p w:rsidR="00CB5CBF" w:rsidRDefault="00CB5CBF">
      <w:pPr>
        <w:pStyle w:val="ConsPlusTitle"/>
        <w:jc w:val="center"/>
      </w:pPr>
      <w:r>
        <w:t>ХАНТЫ-МАНСИЙСКОГО АВТОНОМНОГО ОКРУГА - ЮГРЫ</w:t>
      </w:r>
    </w:p>
    <w:p w:rsidR="00CB5CBF" w:rsidRDefault="00CB5CBF">
      <w:pPr>
        <w:pStyle w:val="ConsPlusTitle"/>
        <w:jc w:val="center"/>
      </w:pPr>
      <w:r>
        <w:t>(ДЕПСОЦРАЗВИТИЯ ЮГРЫ)</w:t>
      </w:r>
    </w:p>
    <w:p w:rsidR="00CB5CBF" w:rsidRDefault="00CB5CBF">
      <w:pPr>
        <w:pStyle w:val="ConsPlusTitle"/>
        <w:jc w:val="center"/>
      </w:pPr>
    </w:p>
    <w:p w:rsidR="00CB5CBF" w:rsidRDefault="00CB5CBF">
      <w:pPr>
        <w:pStyle w:val="ConsPlusTitle"/>
        <w:jc w:val="center"/>
      </w:pPr>
      <w:r>
        <w:t>ПРИКАЗ</w:t>
      </w:r>
    </w:p>
    <w:p w:rsidR="00CB5CBF" w:rsidRDefault="00CB5CBF">
      <w:pPr>
        <w:pStyle w:val="ConsPlusTitle"/>
        <w:jc w:val="center"/>
      </w:pPr>
      <w:r>
        <w:t>от 18 февраля 2026 г. N 37-нп</w:t>
      </w:r>
    </w:p>
    <w:p w:rsidR="00CB5CBF" w:rsidRDefault="00CB5CBF">
      <w:pPr>
        <w:pStyle w:val="ConsPlusTitle"/>
        <w:jc w:val="center"/>
      </w:pPr>
    </w:p>
    <w:p w:rsidR="00CB5CBF" w:rsidRDefault="00CB5CBF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CB5CBF" w:rsidRDefault="00CB5CBF">
      <w:pPr>
        <w:pStyle w:val="ConsPlusTitle"/>
        <w:jc w:val="center"/>
      </w:pPr>
      <w:r>
        <w:t>ГОСУДАРСТВЕННОЙ УСЛУГИ "ВЫДАЧА УДОСТОВЕРЕНИЙ ОТДЕЛЬНЫМ</w:t>
      </w:r>
    </w:p>
    <w:p w:rsidR="00CB5CBF" w:rsidRDefault="00CB5CBF">
      <w:pPr>
        <w:pStyle w:val="ConsPlusTitle"/>
        <w:jc w:val="center"/>
      </w:pPr>
      <w:r>
        <w:t>КАТЕГОРИЯМ ГРАЖДАН В СООТВЕТСТВИИ С НОРМАТИВНЫМИ ПРАВОВЫМИ</w:t>
      </w:r>
    </w:p>
    <w:p w:rsidR="00CB5CBF" w:rsidRDefault="00CB5CBF">
      <w:pPr>
        <w:pStyle w:val="ConsPlusTitle"/>
        <w:jc w:val="center"/>
      </w:pPr>
      <w:r>
        <w:t>АКТАМИ РОССИЙСКОЙ ФЕДЕРАЦИИ"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27 ноября 2014 года N 458-п "О Департаменте социального развития Ханты-Мансийского автономного округа - Югры" приказываю: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1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"Выдача удостоверений отдельным категориям граждан в соответствии с нормативными правовыми актами Российской Федерации".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CB5CBF" w:rsidRDefault="00CB5CBF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18 июля 2012 года N 31-нп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Российской Федерации";</w:t>
      </w:r>
    </w:p>
    <w:p w:rsidR="00CB5CBF" w:rsidRDefault="00CB5CBF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19 апреля 2013 года N 9-нп "О внесении изменения в приказ Департамента социального развития Ханты-Мансийского автономного округа - Югры от 18 июля 2012 года N 31-нп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Российской Федерации";</w:t>
      </w:r>
    </w:p>
    <w:p w:rsidR="00CB5CBF" w:rsidRDefault="00CB5CBF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4 марта 2014 года N 2-нп "О внесении изменений в приказ Департамента социального развития Ханты-Мансийского автономного округа - Югры от 18 июля 2012 года N 31-нп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Российской Федерации";</w:t>
      </w:r>
    </w:p>
    <w:p w:rsidR="00CB5CBF" w:rsidRDefault="00CB5CBF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19 декабря 2014 года N 30-нп "О внесении изменения в приказ Департамента социального развития Ханты-Мансийского автономного округа - Югры от 18 июля 2012 года N 31-нп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Российской Федерации";</w:t>
      </w:r>
    </w:p>
    <w:p w:rsidR="00CB5CBF" w:rsidRDefault="00CB5CBF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21 декабря 2015 года N 39-нп "О внесении изменений в приказ Департамента социального развития Ханты-Мансийского автономного округа - Югры от 18 июля 2012 года N 31-нп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Российской Федерации";</w:t>
      </w:r>
    </w:p>
    <w:p w:rsidR="00CB5CBF" w:rsidRDefault="00CB5CBF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22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CB5CBF" w:rsidRDefault="00CB5CBF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пункт 10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CB5CBF" w:rsidRDefault="00CB5CBF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11 июня 2019 года N 19-нп "О внесении изменений в приказ Департамента социального развития Ханты-Мансийского автономного округа - Югры от 18 июля 2012 года N 31-нп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Российской Федерации";</w:t>
      </w:r>
    </w:p>
    <w:p w:rsidR="00CB5CBF" w:rsidRDefault="00CB5CBF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10 июня 2022 года N 20-нп "О внесении изменений в приказ Департамента социального развития Ханты-Мансийского автономного округа - Югры от 18 июля 2012 года N 31-нп "Об утверждении административного регламента предоставления государственной услуги по выдаче удостоверений отдельным категориям граждан в соответствии с нормативными правовыми актами Российской Федерации".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3. Приказ вступает в силу по истечении 10 дней после дня его официального опубликования.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Normal"/>
        <w:jc w:val="right"/>
      </w:pPr>
      <w:r>
        <w:t>Директор Департамента</w:t>
      </w:r>
    </w:p>
    <w:p w:rsidR="00CB5CBF" w:rsidRDefault="00CB5CBF">
      <w:pPr>
        <w:pStyle w:val="ConsPlusNormal"/>
        <w:jc w:val="right"/>
      </w:pPr>
      <w:r>
        <w:t>А.В.ТЕРЕХИН</w:t>
      </w: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  <w:jc w:val="right"/>
        <w:outlineLvl w:val="0"/>
      </w:pPr>
      <w:r>
        <w:t>Приложение</w:t>
      </w:r>
    </w:p>
    <w:p w:rsidR="00CB5CBF" w:rsidRDefault="00CB5CBF">
      <w:pPr>
        <w:pStyle w:val="ConsPlusNormal"/>
        <w:jc w:val="right"/>
      </w:pPr>
      <w:r>
        <w:t>к приказу</w:t>
      </w:r>
    </w:p>
    <w:p w:rsidR="00CB5CBF" w:rsidRDefault="00CB5CBF">
      <w:pPr>
        <w:pStyle w:val="ConsPlusNormal"/>
        <w:jc w:val="right"/>
      </w:pPr>
      <w:r>
        <w:t>Департамента социального развития</w:t>
      </w:r>
    </w:p>
    <w:p w:rsidR="00CB5CBF" w:rsidRDefault="00CB5CBF">
      <w:pPr>
        <w:pStyle w:val="ConsPlusNormal"/>
        <w:jc w:val="right"/>
      </w:pPr>
      <w:r>
        <w:t>Ханты-Мансийского</w:t>
      </w:r>
    </w:p>
    <w:p w:rsidR="00CB5CBF" w:rsidRDefault="00CB5CBF">
      <w:pPr>
        <w:pStyle w:val="ConsPlusNormal"/>
        <w:jc w:val="right"/>
      </w:pPr>
      <w:r>
        <w:t>автономного округа - Югры</w:t>
      </w:r>
    </w:p>
    <w:p w:rsidR="00CB5CBF" w:rsidRDefault="00CB5CBF">
      <w:pPr>
        <w:pStyle w:val="ConsPlusNormal"/>
        <w:jc w:val="right"/>
      </w:pPr>
      <w:r>
        <w:t>от 18 февраля 2026 года N 37-нп</w:t>
      </w:r>
    </w:p>
    <w:p w:rsidR="00CB5CBF" w:rsidRDefault="00CB5CBF">
      <w:pPr>
        <w:pStyle w:val="ConsPlusNormal"/>
      </w:pPr>
    </w:p>
    <w:p w:rsidR="00CB5CBF" w:rsidRDefault="00CB5CBF">
      <w:pPr>
        <w:pStyle w:val="ConsPlusTitle"/>
        <w:jc w:val="center"/>
      </w:pPr>
      <w:bookmarkStart w:id="0" w:name="P41"/>
      <w:bookmarkEnd w:id="0"/>
      <w:r>
        <w:t>АДМИНИСТРАТИВНЫЙ РЕГЛАМЕНТ</w:t>
      </w:r>
    </w:p>
    <w:p w:rsidR="00CB5CBF" w:rsidRDefault="00CB5CBF">
      <w:pPr>
        <w:pStyle w:val="ConsPlusTitle"/>
        <w:jc w:val="center"/>
      </w:pPr>
      <w:r>
        <w:t>ПРЕДОСТАВЛЕНИЯ ГОСУДАРСТВЕННОЙ УСЛУГИ "ВЫДАЧА УДОСТОВЕРЕНИЙ</w:t>
      </w:r>
    </w:p>
    <w:p w:rsidR="00CB5CBF" w:rsidRDefault="00CB5CBF">
      <w:pPr>
        <w:pStyle w:val="ConsPlusTitle"/>
        <w:jc w:val="center"/>
      </w:pPr>
      <w:r>
        <w:t>ОТДЕЛЬНЫМ КАТЕГОРИЯМ ГРАЖДАН В СООТВЕТСТВИИ С НОРМАТИВНЫМИ</w:t>
      </w:r>
    </w:p>
    <w:p w:rsidR="00CB5CBF" w:rsidRDefault="00CB5CBF">
      <w:pPr>
        <w:pStyle w:val="ConsPlusTitle"/>
        <w:jc w:val="center"/>
      </w:pPr>
      <w:r>
        <w:t>ПРАВОВЫМИ АКТАМИ РОССИЙСКОЙ ФЕДЕРАЦИИ"</w:t>
      </w:r>
    </w:p>
    <w:p w:rsidR="00CB5CBF" w:rsidRDefault="00CB5CBF">
      <w:pPr>
        <w:pStyle w:val="ConsPlusNormal"/>
      </w:pPr>
    </w:p>
    <w:p w:rsidR="00CB5CBF" w:rsidRDefault="00CB5CBF">
      <w:pPr>
        <w:pStyle w:val="ConsPlusTitle"/>
        <w:jc w:val="center"/>
        <w:outlineLvl w:val="1"/>
      </w:pPr>
      <w:r>
        <w:t>I. Общие положения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"Выдача удостоверений отдельным категориям граждан в соответствии с нормативными правовыми актами Российской Федерации".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lastRenderedPageBreak/>
        <w:t>2. Услуга (</w:t>
      </w:r>
      <w:hyperlink w:anchor="P167">
        <w:r>
          <w:rPr>
            <w:color w:val="0000FF"/>
          </w:rPr>
          <w:t>перечень</w:t>
        </w:r>
      </w:hyperlink>
      <w:r>
        <w:t xml:space="preserve"> условных обозначений и сокращений приведен в приложении 1 к настоящему административному регламенту) предоставляется физическим лицам, являющимся гражданами Российской Федерации, указанным в </w:t>
      </w:r>
      <w:hyperlink w:anchor="P186">
        <w:r>
          <w:rPr>
            <w:color w:val="0000FF"/>
          </w:rPr>
          <w:t>таблице 1</w:t>
        </w:r>
      </w:hyperlink>
      <w:r>
        <w:t xml:space="preserve"> приложения 1 к настоящему административному регламенту.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("функций")" и на Едином портале.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1"/>
      </w:pPr>
      <w:r>
        <w:t>II. Стандарт предоставления Услуги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Title"/>
        <w:jc w:val="center"/>
        <w:outlineLvl w:val="2"/>
      </w:pPr>
      <w:r>
        <w:t>Наименование Услуги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4. Выдача удостоверений отдельным категориям граждан в соответствии с нормативными правовыми актами Российской Федерации.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5. Услуга предоставляется Департаментом социального развития Ханты-Мансийского автономного округа - Югры (далее - Орган власти) &lt;1&gt;.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&lt;1&gt; Прием документов и проверку сведений, необходимых для выдачи (отказа в выдаче) удостоверения (дубликата удостоверения) отдельным категориям граждан, осуществляет казенное учреждение Ханты-Мансийского автономного округа - Югры "Агентство социального благополучия населения".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Результат предоставления Услуги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6. При обращении заявителя за выдачей удостоверения отдельным категориям граждан в соответствии с нормативными правовыми актами Российской Федерации результатами предоставления Услуги являются: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а) выдача удостоверения (дубликата удостоверения);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б) решение об отказе в выдаче удостоверения (дубликата удостоверения) (документ на бумажном носителе).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7. Результаты предоставления Услуги могут быть получены: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при выдаче удостоверения (дубликата удостоверения) - в МФЦ;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при принятии решения об отказе в выдаче удостоверения (дубликата удостоверения) - почтовым отправлением по адресу, указанному заявителем.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Срок предоставления Услуги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8. Максимальный срок предоставления Услуги, исчисляемый со дня поступления заявления и документов, необходимых для предоставления Услуги, составляет: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 xml:space="preserve">30 календарных дней независимо от категории (признаков) заявителя - при обращении </w:t>
      </w:r>
      <w:r>
        <w:lastRenderedPageBreak/>
        <w:t>заявителя в МФЦ;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30 календарных дней независимо от категории (признаков) заявителя - при обращении заявителя посредством почтовой связи.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CB5CBF" w:rsidRDefault="00CB5CBF">
      <w:pPr>
        <w:pStyle w:val="ConsPlusTitle"/>
        <w:jc w:val="center"/>
      </w:pPr>
      <w:r>
        <w:t>Услуги, и способы ее взимания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9. Взимание государственной пошлины или иной платы за предоставление Услуги, законодательством не предусмотрено.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CB5CBF" w:rsidRDefault="00CB5CBF">
      <w:pPr>
        <w:pStyle w:val="ConsPlusTitle"/>
        <w:jc w:val="center"/>
      </w:pPr>
      <w:r>
        <w:t>заявления о предоставлении Услуги и при получении результата</w:t>
      </w:r>
    </w:p>
    <w:p w:rsidR="00CB5CBF" w:rsidRDefault="00CB5CBF">
      <w:pPr>
        <w:pStyle w:val="ConsPlusTitle"/>
        <w:jc w:val="center"/>
      </w:pPr>
      <w:r>
        <w:t>предоставления Услуги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10. Максимальный срок ожидания в очереди при подаче заявления составляет 15 минут.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11. Максимальный срок ожидания в очереди при получении результата Услуги составляет 15 минут.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Срок регистрации заявления о предоставлении Услуги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12. Срок регистрации заявления и документов, необходимых для предоставления Услуги, составляет с даты их подачи: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а) в МФЦ - 1 рабочий день;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13. Требования к помещениям, в которых предоставляется Услуга, размещены на официальном сайте Органа власти в сети "Интернет", а также на Едином портале (при наличии технической возможности).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14. Показатели доступности и качества Услуги размещены на официальном сайте Органа власти в сети "Интернет", а также на Едином портале (при наличии технической возможности).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15. Услуги, которые являются необходимыми и обязательными для предоставления Услуги, законодательством не предусмотрены.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16. Информационные системы, используемые для предоставления Услуги: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б) единая система межведомственного электронного взаимодействия &lt;2&gt;;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единой системе межведомственного электронного взаимодействия".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Normal"/>
        <w:ind w:firstLine="540"/>
        <w:jc w:val="both"/>
      </w:pPr>
      <w:r>
        <w:t>в)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17. Услуга в отношении несовершеннолетних не предоставляется.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19. Услуга предусматривает возможность предоставления Услуги в МФЦ.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Выдача заявителю результата предоставления Услуги осуществляется в МФЦ. Выдача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выдачи документов, включая составление на бумажном носителе и заверение выписок из информационных систем Органа власти, не предусмотрена.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CB5CBF" w:rsidRDefault="00CB5CBF">
      <w:pPr>
        <w:pStyle w:val="ConsPlusTitle"/>
        <w:jc w:val="center"/>
      </w:pPr>
      <w:r>
        <w:t>для предоставления Услуги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 xml:space="preserve">20. Исчерпывающий перечень документов, необходимых для предоставления Услуги, приведен в </w:t>
      </w:r>
      <w:hyperlink w:anchor="P267">
        <w:r>
          <w:rPr>
            <w:color w:val="0000FF"/>
          </w:rPr>
          <w:t>таблице 2</w:t>
        </w:r>
      </w:hyperlink>
      <w:r>
        <w:t xml:space="preserve"> приложения 1 к настоящему административному регламенту с разделением на: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а) документы и информацию, необходимые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б) документы, необходимые в соответствии с законодательными 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 xml:space="preserve">21. Форма </w:t>
      </w:r>
      <w:hyperlink w:anchor="P428">
        <w:r>
          <w:rPr>
            <w:color w:val="0000FF"/>
          </w:rPr>
          <w:t>заявления</w:t>
        </w:r>
      </w:hyperlink>
      <w:r>
        <w:t xml:space="preserve"> приведена в приложении 2 к настоящему административному регламенту.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CB5CBF" w:rsidRDefault="00CB5CBF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CB5CBF" w:rsidRDefault="00CB5CBF">
      <w:pPr>
        <w:pStyle w:val="ConsPlusTitle"/>
        <w:jc w:val="center"/>
      </w:pPr>
      <w:r>
        <w:t>для предоставления Услуги, и исчерпывающий перечень</w:t>
      </w:r>
    </w:p>
    <w:p w:rsidR="00CB5CBF" w:rsidRDefault="00CB5CBF">
      <w:pPr>
        <w:pStyle w:val="ConsPlusTitle"/>
        <w:jc w:val="center"/>
      </w:pPr>
      <w:r>
        <w:t>оснований для приостановления предоставления Услуги или</w:t>
      </w:r>
    </w:p>
    <w:p w:rsidR="00CB5CBF" w:rsidRDefault="00CB5CBF">
      <w:pPr>
        <w:pStyle w:val="ConsPlusTitle"/>
        <w:jc w:val="center"/>
      </w:pPr>
      <w:r>
        <w:t>для отказа в предоставлении Услуги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22. Оснований для отказа в приеме заявления и документов, необходимых для предоставления Услуги, законодательством не установлено.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23. Оснований для приостановления предоставления Услуги законодательством не установлено.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 xml:space="preserve">24. Основанием для отказа в предоставлении Услуги является отсутствие у заявителя права на </w:t>
      </w:r>
      <w:r>
        <w:lastRenderedPageBreak/>
        <w:t xml:space="preserve">получение Услуги в соответствии с действующим законодательством (заявитель не относится к категории лиц, указанных в </w:t>
      </w:r>
      <w:hyperlink w:anchor="P186">
        <w:r>
          <w:rPr>
            <w:color w:val="0000FF"/>
          </w:rPr>
          <w:t>таблице 1</w:t>
        </w:r>
      </w:hyperlink>
      <w:r>
        <w:t xml:space="preserve"> приложения 1 к настоящему административному регламенту).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CB5CBF" w:rsidRDefault="00CB5CBF">
      <w:pPr>
        <w:pStyle w:val="ConsPlusTitle"/>
        <w:jc w:val="center"/>
      </w:pPr>
      <w:r>
        <w:t>административных процедур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Title"/>
        <w:jc w:val="center"/>
        <w:outlineLvl w:val="2"/>
      </w:pPr>
      <w:r>
        <w:t>Перечень административных процедур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Normal"/>
        <w:ind w:firstLine="540"/>
        <w:jc w:val="both"/>
      </w:pPr>
      <w:r>
        <w:t>25. При предоставлении Услуги осуществляются следующие административные процедуры: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CB5CBF" w:rsidRDefault="00CB5CBF">
      <w:pPr>
        <w:pStyle w:val="ConsPlusTitle"/>
        <w:jc w:val="center"/>
      </w:pPr>
      <w:r>
        <w:t>рассмотрения заявления</w:t>
      </w:r>
    </w:p>
    <w:p w:rsidR="00CB5CBF" w:rsidRDefault="00CB5CBF">
      <w:pPr>
        <w:pStyle w:val="ConsPlusNormal"/>
        <w:jc w:val="center"/>
      </w:pPr>
    </w:p>
    <w:p w:rsidR="00CB5CBF" w:rsidRDefault="00CB5CBF">
      <w:pPr>
        <w:pStyle w:val="ConsPlusNormal"/>
        <w:ind w:firstLine="540"/>
        <w:jc w:val="both"/>
      </w:pPr>
      <w:r>
        <w:t>26. Информация об изменении статуса рассмотрения заявления направляется заявителю почтовым отправлением.</w:t>
      </w: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  <w:jc w:val="right"/>
        <w:outlineLvl w:val="1"/>
      </w:pPr>
      <w:r>
        <w:t>Приложение 1</w:t>
      </w:r>
    </w:p>
    <w:p w:rsidR="00CB5CBF" w:rsidRDefault="00CB5CBF">
      <w:pPr>
        <w:pStyle w:val="ConsPlusNormal"/>
        <w:jc w:val="right"/>
      </w:pPr>
      <w:r>
        <w:t>к административному регламенту</w:t>
      </w:r>
    </w:p>
    <w:p w:rsidR="00CB5CBF" w:rsidRDefault="00CB5CBF">
      <w:pPr>
        <w:pStyle w:val="ConsPlusNormal"/>
        <w:jc w:val="right"/>
      </w:pPr>
      <w:r>
        <w:t>предоставления государственной услуги "Выдача удостоверений</w:t>
      </w:r>
    </w:p>
    <w:p w:rsidR="00CB5CBF" w:rsidRDefault="00CB5CBF">
      <w:pPr>
        <w:pStyle w:val="ConsPlusNormal"/>
        <w:jc w:val="right"/>
      </w:pPr>
      <w:r>
        <w:t>отдельным категориям граждан в соответствии с нормативными</w:t>
      </w:r>
    </w:p>
    <w:p w:rsidR="00CB5CBF" w:rsidRDefault="00CB5CBF">
      <w:pPr>
        <w:pStyle w:val="ConsPlusNormal"/>
        <w:jc w:val="right"/>
      </w:pPr>
      <w:r>
        <w:t>правовыми актами Российской Федерации"</w:t>
      </w:r>
    </w:p>
    <w:p w:rsidR="00CB5CBF" w:rsidRDefault="00CB5CBF">
      <w:pPr>
        <w:pStyle w:val="ConsPlusNormal"/>
      </w:pPr>
    </w:p>
    <w:p w:rsidR="00CB5CBF" w:rsidRDefault="00CB5CBF">
      <w:pPr>
        <w:pStyle w:val="ConsPlusTitle"/>
        <w:jc w:val="center"/>
        <w:outlineLvl w:val="2"/>
      </w:pPr>
      <w:bookmarkStart w:id="1" w:name="P167"/>
      <w:bookmarkEnd w:id="1"/>
      <w:r>
        <w:t>I. Перечень условных обозначений и сокращений</w:t>
      </w:r>
    </w:p>
    <w:p w:rsidR="00CB5CBF" w:rsidRDefault="00CB5CBF">
      <w:pPr>
        <w:pStyle w:val="ConsPlusNormal"/>
      </w:pPr>
    </w:p>
    <w:p w:rsidR="00CB5CBF" w:rsidRDefault="00CB5CBF">
      <w:pPr>
        <w:pStyle w:val="ConsPlusNormal"/>
        <w:ind w:firstLine="540"/>
        <w:jc w:val="both"/>
      </w:pPr>
      <w:r>
        <w:t>1. Условные сокращения: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Услуга - государственная услуга "Выдача удостоверений отдельным категориям граждан в соответствии с нормативными правовыми актами Российской Федерации";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 xml:space="preserve">Закон "О ветеранах" - Федеральный </w:t>
      </w:r>
      <w:hyperlink r:id="rId18">
        <w:r>
          <w:rPr>
            <w:color w:val="0000FF"/>
          </w:rPr>
          <w:t>закон</w:t>
        </w:r>
      </w:hyperlink>
      <w:r>
        <w:t xml:space="preserve"> от 12 января 1995 года N 5-ФЗ "О ветеранах";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 xml:space="preserve">заявители - физические лица, являющиеся гражданами Российской Федерации, указанные в </w:t>
      </w:r>
      <w:hyperlink w:anchor="P186">
        <w:r>
          <w:rPr>
            <w:color w:val="0000FF"/>
          </w:rPr>
          <w:t>таблице 1</w:t>
        </w:r>
      </w:hyperlink>
      <w:r>
        <w:t xml:space="preserve"> приложения 1 к настоящему административному регламенту;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Орган власти - Департамент социального развития Ханты-Мансийского автономного округа - Югры;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lastRenderedPageBreak/>
        <w:t>МФЦ - многофункциональный центр предоставления государственных и муниципальных услуг;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заявление - запрос (заявление) о предоставлении Услуги;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сеть "Интернет" - информационно-телекоммуникационная сеть "Интернет";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О - требование к документу - предоставляется оригинал;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К - требование к документу - предоставляется копия документа или заверенная в установленном порядке копия документа;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МФЦ - способ подачи документа - в МФЦ;</w:t>
      </w:r>
    </w:p>
    <w:p w:rsidR="00CB5CBF" w:rsidRDefault="00CB5CBF">
      <w:pPr>
        <w:pStyle w:val="ConsPlusNormal"/>
        <w:spacing w:before="220"/>
        <w:ind w:firstLine="540"/>
        <w:jc w:val="both"/>
      </w:pPr>
      <w:r>
        <w:t>Почта - способ подачи документа - посредством почтовой связи.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CB5CBF" w:rsidRDefault="00CB5CBF">
      <w:pPr>
        <w:pStyle w:val="ConsPlusNormal"/>
        <w:jc w:val="right"/>
      </w:pPr>
    </w:p>
    <w:p w:rsidR="00CB5CBF" w:rsidRDefault="00CB5CBF">
      <w:pPr>
        <w:pStyle w:val="ConsPlusNormal"/>
        <w:jc w:val="right"/>
      </w:pPr>
      <w:bookmarkStart w:id="2" w:name="P186"/>
      <w:bookmarkEnd w:id="2"/>
      <w:r>
        <w:t>Таблица 1</w:t>
      </w:r>
    </w:p>
    <w:p w:rsidR="00CB5CBF" w:rsidRDefault="00CB5CBF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86"/>
        <w:gridCol w:w="4706"/>
        <w:gridCol w:w="1714"/>
      </w:tblGrid>
      <w:tr w:rsidR="00CB5CBF">
        <w:tc>
          <w:tcPr>
            <w:tcW w:w="510" w:type="dxa"/>
          </w:tcPr>
          <w:p w:rsidR="00CB5CBF" w:rsidRDefault="00CB5CB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86" w:type="dxa"/>
          </w:tcPr>
          <w:p w:rsidR="00CB5CBF" w:rsidRDefault="00CB5CBF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4706" w:type="dxa"/>
          </w:tcPr>
          <w:p w:rsidR="00CB5CBF" w:rsidRDefault="00CB5CBF">
            <w:pPr>
              <w:pStyle w:val="ConsPlusNormal"/>
              <w:jc w:val="center"/>
            </w:pPr>
            <w:r>
              <w:t xml:space="preserve">Наименования отдельного признака заявителя </w:t>
            </w:r>
            <w:hyperlink w:anchor="P262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14" w:type="dxa"/>
          </w:tcPr>
          <w:p w:rsidR="00CB5CBF" w:rsidRDefault="00CB5CBF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bookmarkStart w:id="3" w:name="P192"/>
            <w:bookmarkEnd w:id="3"/>
            <w:r>
              <w:t>1</w:t>
            </w:r>
          </w:p>
        </w:tc>
        <w:tc>
          <w:tcPr>
            <w:tcW w:w="2086" w:type="dxa"/>
            <w:vMerge w:val="restart"/>
          </w:tcPr>
          <w:p w:rsidR="00CB5CBF" w:rsidRDefault="00CB5CBF">
            <w:pPr>
              <w:pStyle w:val="ConsPlusNormal"/>
            </w:pPr>
            <w:r>
              <w:t>Выдача удостоверений отдельным категориям граждан в соответствии с нормативными правовыми актами Российской Федерации</w:t>
            </w: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военнослужащих, в том числе уволенных в запас (отставку), лиц рядового и начальствующего состава органов внутренних дел и органов государственной безопасности, бойцов и лиц командного состава истребительных батальонов, взводов и отрядов защиты народа, принимавших участие в боевых операциях по борьбе с десантами противника и боевых действиях совместно с воинскими частями, входившими в состав действующей армии, в период Великой Отечественной войны, указанные в </w:t>
            </w:r>
            <w:hyperlink r:id="rId19">
              <w:r>
                <w:rPr>
                  <w:color w:val="0000FF"/>
                </w:rPr>
                <w:t>подпункте "е" подпункта 1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2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лиц, привлекавшихся организациями Осоавиахима СССР и органами местной власти к разминированию территорий и объектов, сбору боеприпасов и военной техники в период с 22 июня 1941 года по 9 мая 1945 года, указанные в </w:t>
            </w:r>
            <w:hyperlink r:id="rId20">
              <w:r>
                <w:rPr>
                  <w:color w:val="0000FF"/>
                </w:rPr>
                <w:t>подпункте "е" подпункта 1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2А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bookmarkStart w:id="4" w:name="P199"/>
            <w:bookmarkEnd w:id="4"/>
            <w:r>
              <w:t>3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лиц, награжденных медалью "За оборону Ленинграда", инвалиды с детства вследствие ранения, контузии или увечья, связанных с </w:t>
            </w:r>
            <w:r>
              <w:lastRenderedPageBreak/>
              <w:t xml:space="preserve">боевыми действиями в период Великой Отечественной войны 1941 - 1945 годов, указанные в </w:t>
            </w:r>
            <w:hyperlink r:id="rId21">
              <w:r>
                <w:rPr>
                  <w:color w:val="0000FF"/>
                </w:rPr>
                <w:t>подпункте "и" подпункта 1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lastRenderedPageBreak/>
              <w:t>3А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4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лиц, работавших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указанные в </w:t>
            </w:r>
            <w:hyperlink r:id="rId22">
              <w:r>
                <w:rPr>
                  <w:color w:val="0000FF"/>
                </w:rPr>
                <w:t>подпункте 2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4А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bookmarkStart w:id="5" w:name="P205"/>
            <w:bookmarkEnd w:id="5"/>
            <w:r>
              <w:t>5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лиц,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Сталинграда", указанные в </w:t>
            </w:r>
            <w:hyperlink r:id="rId23">
              <w:r>
                <w:rPr>
                  <w:color w:val="0000FF"/>
                </w:rPr>
                <w:t>подпункте 3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5А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6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СССР; лиц, награжденных орденами или медалями СССР за самоотверженный труд в период Великой Отечественной войны, указанные в </w:t>
            </w:r>
            <w:hyperlink r:id="rId24">
              <w:r>
                <w:rPr>
                  <w:color w:val="0000FF"/>
                </w:rPr>
                <w:t>подпункте 4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6А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7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инвалиды Великой Отечественной войны и инвалиды боевых действий, указанные в </w:t>
            </w:r>
            <w:hyperlink r:id="rId25">
              <w:r>
                <w:rPr>
                  <w:color w:val="0000FF"/>
                </w:rPr>
                <w:t>статье 4</w:t>
              </w:r>
            </w:hyperlink>
            <w:r>
              <w:t xml:space="preserve"> Закона "О ветеранах", из числа граждан, ставших инвалидами вследствие ранения, контузии или увечья, полученных при исполнении обязанностей военной службы (служебных обязанностей)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7А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bookmarkStart w:id="6" w:name="P214"/>
            <w:bookmarkEnd w:id="6"/>
            <w:r>
              <w:t>8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члены семей погибших (умерших) инвалидов войны, участников Великой Отечественной войны и ветеранов боевых действий, члены семей военнослужащих, лиц рядового и начальствующего состава органов внутренних дел и органов безопасности, погибших при исполнении обязанностей военной службы (служебных обязанностей), члены семей погибших в Великой Отечественной войне лиц </w:t>
            </w:r>
            <w:r>
              <w:lastRenderedPageBreak/>
              <w:t xml:space="preserve">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Ленинграда, указанные в </w:t>
            </w:r>
            <w:hyperlink r:id="rId26">
              <w:r>
                <w:rPr>
                  <w:color w:val="0000FF"/>
                </w:rPr>
                <w:t>статье 21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lastRenderedPageBreak/>
              <w:t>8А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9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войны, указанные в </w:t>
            </w:r>
            <w:hyperlink r:id="rId27">
              <w:r>
                <w:rPr>
                  <w:color w:val="0000FF"/>
                </w:rPr>
                <w:t>части 8 статьи 154</w:t>
              </w:r>
            </w:hyperlink>
            <w:r>
              <w:t xml:space="preserve">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9А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10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боевых действий из числа гражданских лиц, участвовавших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с 10 мая 1945 года по 31 декабря 1951 года, указанные в </w:t>
            </w:r>
            <w:hyperlink r:id="rId28">
              <w:r>
                <w:rPr>
                  <w:color w:val="0000FF"/>
                </w:rPr>
                <w:t>подпункте 2 пункта 1 статьи 3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10А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11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>Представитель по доверенности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11А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bookmarkStart w:id="7" w:name="P226"/>
            <w:bookmarkEnd w:id="7"/>
            <w:r>
              <w:t>12</w:t>
            </w:r>
          </w:p>
        </w:tc>
        <w:tc>
          <w:tcPr>
            <w:tcW w:w="2086" w:type="dxa"/>
            <w:vMerge w:val="restart"/>
          </w:tcPr>
          <w:p w:rsidR="00CB5CBF" w:rsidRDefault="00CB5CBF">
            <w:pPr>
              <w:pStyle w:val="ConsPlusNormal"/>
            </w:pPr>
            <w:r>
              <w:t>Выдача дубликатов удостоверений отдельным категориям граждан в соответствии с нормативными правовыми актами Российской Федерации</w:t>
            </w: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военнослужащих, в том числе уволенных в запас (отставку), лиц рядового и начальствующего состава органов внутренних дел и органов государственной безопасности, бойцов и лиц командного состава истребительных батальонов, взводов и отрядов защиты народа, принимавших участие в боевых операциях по борьбе с десантами противника и боевых действиях совместно с воинскими частями, входившими в состав действующей армии, в период Великой Отечественной войны, указанные в </w:t>
            </w:r>
            <w:hyperlink r:id="rId29">
              <w:r>
                <w:rPr>
                  <w:color w:val="0000FF"/>
                </w:rPr>
                <w:t>подпункте "е" подпункта 1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1Б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13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</w:t>
            </w:r>
            <w:r>
              <w:lastRenderedPageBreak/>
              <w:t xml:space="preserve">числа лиц, привлекавшихся организациями Осоавиахима СССР и органами местной власти к разминированию территорий и объектов, сбору боеприпасов и военной техники в период с 22 июня 1941 года по 9 мая 1945 года, указанные в </w:t>
            </w:r>
            <w:hyperlink r:id="rId30">
              <w:r>
                <w:rPr>
                  <w:color w:val="0000FF"/>
                </w:rPr>
                <w:t>подпункте "е" подпункта 1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lastRenderedPageBreak/>
              <w:t>2Б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bookmarkStart w:id="8" w:name="P233"/>
            <w:bookmarkEnd w:id="8"/>
            <w:r>
              <w:t>14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лиц, награжденных медалью "За оборону Ленинграда", инвалиды с детства вследствие ранения, контузии или увечья, связанных с боевыми действиями в период Великой Отечественной войны 1941 - 1945 годов, указанные в </w:t>
            </w:r>
            <w:hyperlink r:id="rId31">
              <w:r>
                <w:rPr>
                  <w:color w:val="0000FF"/>
                </w:rPr>
                <w:t>подпункте "и" подпункта 1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3Б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15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лиц, работавших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указанные в </w:t>
            </w:r>
            <w:hyperlink r:id="rId32">
              <w:r>
                <w:rPr>
                  <w:color w:val="0000FF"/>
                </w:rPr>
                <w:t>подпункте 2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4Б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bookmarkStart w:id="9" w:name="P239"/>
            <w:bookmarkEnd w:id="9"/>
            <w:r>
              <w:t>16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лиц,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Сталинграда", указанные в </w:t>
            </w:r>
            <w:hyperlink r:id="rId33">
              <w:r>
                <w:rPr>
                  <w:color w:val="0000FF"/>
                </w:rPr>
                <w:t>подпункте 3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5Б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17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Великой Отечественной войны из числа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СССР; лиц, награжденных орденами или медалями СССР за самоотверженный труд в период Великой Отечественной войны, указанные в </w:t>
            </w:r>
            <w:hyperlink r:id="rId34">
              <w:r>
                <w:rPr>
                  <w:color w:val="0000FF"/>
                </w:rPr>
                <w:t>подпункте 4 пункта 1 статьи 2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6Б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18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инвалиды Великой Отечественной войны и инвалиды боевых действий, указанные в </w:t>
            </w:r>
            <w:hyperlink r:id="rId35">
              <w:r>
                <w:rPr>
                  <w:color w:val="0000FF"/>
                </w:rPr>
                <w:t>статье 4</w:t>
              </w:r>
            </w:hyperlink>
            <w:r>
              <w:t xml:space="preserve"> Закона "О ветеранах", из числа граждан, ставших инвалидами вследствие ранения, контузии или увечья, полученных при </w:t>
            </w:r>
            <w:r>
              <w:lastRenderedPageBreak/>
              <w:t>исполнении обязанностей военной службы (служебных обязанностей)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lastRenderedPageBreak/>
              <w:t>7Б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bookmarkStart w:id="10" w:name="P248"/>
            <w:bookmarkEnd w:id="10"/>
            <w:r>
              <w:t>19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члены семей погибших (умерших) инвалидов войны, участников Великой Отечественной войны и ветеранов боевых действий, члены семей военнослужащих, лиц рядового и начальствующего состава органов внутренних дел и органов безопасности, погибших при исполнении обязанностей военной службы (служебных обязанностей),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Ленинграда, указанные в </w:t>
            </w:r>
            <w:hyperlink r:id="rId36">
              <w:r>
                <w:rPr>
                  <w:color w:val="0000FF"/>
                </w:rPr>
                <w:t>статье 21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8Б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20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войны, указанные в </w:t>
            </w:r>
            <w:hyperlink r:id="rId37">
              <w:r>
                <w:rPr>
                  <w:color w:val="0000FF"/>
                </w:rPr>
                <w:t>части 8 статьи 154</w:t>
              </w:r>
            </w:hyperlink>
            <w:r>
              <w:t xml:space="preserve">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9Б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21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 xml:space="preserve">ветераны боевых действий из числа гражданских лиц, участвовавших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с 10 мая 1945 года по 31 декабря 1951 года, указанные в </w:t>
            </w:r>
            <w:hyperlink r:id="rId38">
              <w:r>
                <w:rPr>
                  <w:color w:val="0000FF"/>
                </w:rPr>
                <w:t>подпункте 2 пункта 1 статьи 3</w:t>
              </w:r>
            </w:hyperlink>
            <w:r>
              <w:t xml:space="preserve"> Закона "О ветеранах"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10Б</w:t>
            </w:r>
          </w:p>
        </w:tc>
      </w:tr>
      <w:tr w:rsidR="00CB5CBF">
        <w:tc>
          <w:tcPr>
            <w:tcW w:w="510" w:type="dxa"/>
          </w:tcPr>
          <w:p w:rsidR="00CB5CBF" w:rsidRDefault="00CB5CBF">
            <w:pPr>
              <w:pStyle w:val="ConsPlusNormal"/>
            </w:pPr>
            <w:r>
              <w:t>22</w:t>
            </w:r>
          </w:p>
        </w:tc>
        <w:tc>
          <w:tcPr>
            <w:tcW w:w="2086" w:type="dxa"/>
            <w:vMerge/>
          </w:tcPr>
          <w:p w:rsidR="00CB5CBF" w:rsidRDefault="00CB5CBF">
            <w:pPr>
              <w:pStyle w:val="ConsPlusNormal"/>
            </w:pPr>
          </w:p>
        </w:tc>
        <w:tc>
          <w:tcPr>
            <w:tcW w:w="4706" w:type="dxa"/>
          </w:tcPr>
          <w:p w:rsidR="00CB5CBF" w:rsidRDefault="00CB5CBF">
            <w:pPr>
              <w:pStyle w:val="ConsPlusNormal"/>
            </w:pPr>
            <w:r>
              <w:t>Представитель по доверенности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11Б</w:t>
            </w:r>
          </w:p>
        </w:tc>
      </w:tr>
    </w:tbl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Normal"/>
        <w:ind w:firstLine="540"/>
        <w:jc w:val="both"/>
      </w:pPr>
      <w:r>
        <w:t>--------------------------------</w:t>
      </w:r>
    </w:p>
    <w:p w:rsidR="00CB5CBF" w:rsidRDefault="00CB5CBF">
      <w:pPr>
        <w:pStyle w:val="ConsPlusNormal"/>
        <w:spacing w:before="220"/>
        <w:ind w:firstLine="540"/>
        <w:jc w:val="both"/>
      </w:pPr>
      <w:bookmarkStart w:id="11" w:name="P262"/>
      <w:bookmarkEnd w:id="11"/>
      <w:r>
        <w:t xml:space="preserve">&lt;3&gt; Выдача удостоверений заявителям, указанным в </w:t>
      </w:r>
      <w:hyperlink w:anchor="P192">
        <w:r>
          <w:rPr>
            <w:color w:val="0000FF"/>
          </w:rPr>
          <w:t>строках 1</w:t>
        </w:r>
      </w:hyperlink>
      <w:r>
        <w:t xml:space="preserve">, </w:t>
      </w:r>
      <w:hyperlink w:anchor="P199">
        <w:r>
          <w:rPr>
            <w:color w:val="0000FF"/>
          </w:rPr>
          <w:t>3</w:t>
        </w:r>
      </w:hyperlink>
      <w:r>
        <w:t xml:space="preserve">, </w:t>
      </w:r>
      <w:hyperlink w:anchor="P205">
        <w:r>
          <w:rPr>
            <w:color w:val="0000FF"/>
          </w:rPr>
          <w:t>5</w:t>
        </w:r>
      </w:hyperlink>
      <w:r>
        <w:t xml:space="preserve"> - </w:t>
      </w:r>
      <w:hyperlink w:anchor="P214">
        <w:r>
          <w:rPr>
            <w:color w:val="0000FF"/>
          </w:rPr>
          <w:t>8</w:t>
        </w:r>
      </w:hyperlink>
      <w:r>
        <w:t xml:space="preserve">, </w:t>
      </w:r>
      <w:hyperlink w:anchor="P226">
        <w:r>
          <w:rPr>
            <w:color w:val="0000FF"/>
          </w:rPr>
          <w:t>12</w:t>
        </w:r>
      </w:hyperlink>
      <w:r>
        <w:t xml:space="preserve">, </w:t>
      </w:r>
      <w:hyperlink w:anchor="P233">
        <w:r>
          <w:rPr>
            <w:color w:val="0000FF"/>
          </w:rPr>
          <w:t>14</w:t>
        </w:r>
      </w:hyperlink>
      <w:r>
        <w:t xml:space="preserve">, </w:t>
      </w:r>
      <w:hyperlink w:anchor="P239">
        <w:r>
          <w:rPr>
            <w:color w:val="0000FF"/>
          </w:rPr>
          <w:t>16</w:t>
        </w:r>
      </w:hyperlink>
      <w:r>
        <w:t xml:space="preserve"> - </w:t>
      </w:r>
      <w:hyperlink w:anchor="P248">
        <w:r>
          <w:rPr>
            <w:color w:val="0000FF"/>
          </w:rPr>
          <w:t>19 таблицы 1</w:t>
        </w:r>
      </w:hyperlink>
      <w:r>
        <w:t xml:space="preserve">, осуществляется при условии их пенсионного обеспечения территориальными органами Фонда </w:t>
      </w:r>
      <w:r>
        <w:lastRenderedPageBreak/>
        <w:t>пенсионного и социального страхования Российской Федерации.</w:t>
      </w: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CB5CBF" w:rsidRDefault="00CB5CBF">
      <w:pPr>
        <w:pStyle w:val="ConsPlusTitle"/>
        <w:jc w:val="center"/>
      </w:pPr>
      <w:r>
        <w:t>для предоставления Услуги</w:t>
      </w:r>
    </w:p>
    <w:p w:rsidR="00CB5CBF" w:rsidRDefault="00CB5CBF">
      <w:pPr>
        <w:pStyle w:val="ConsPlusNormal"/>
        <w:jc w:val="right"/>
      </w:pPr>
    </w:p>
    <w:p w:rsidR="00CB5CBF" w:rsidRDefault="00CB5CBF">
      <w:pPr>
        <w:pStyle w:val="ConsPlusNormal"/>
        <w:jc w:val="right"/>
      </w:pPr>
      <w:bookmarkStart w:id="12" w:name="P267"/>
      <w:bookmarkEnd w:id="12"/>
      <w:r>
        <w:t>Таблица 2</w:t>
      </w:r>
    </w:p>
    <w:p w:rsidR="00CB5CBF" w:rsidRDefault="00CB5CBF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7"/>
        <w:gridCol w:w="1714"/>
        <w:gridCol w:w="4365"/>
        <w:gridCol w:w="2154"/>
      </w:tblGrid>
      <w:tr w:rsidR="00CB5CBF">
        <w:tc>
          <w:tcPr>
            <w:tcW w:w="817" w:type="dxa"/>
          </w:tcPr>
          <w:p w:rsidR="00CB5CBF" w:rsidRDefault="00CB5CB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CB5CBF">
        <w:tc>
          <w:tcPr>
            <w:tcW w:w="9050" w:type="dxa"/>
            <w:gridSpan w:val="4"/>
          </w:tcPr>
          <w:p w:rsidR="00CB5CBF" w:rsidRDefault="00CB5CBF">
            <w:pPr>
              <w:pStyle w:val="ConsPlusNormal"/>
            </w:pPr>
            <w:r>
              <w:t>Документы, необходимые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23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1А-11А</w:t>
            </w:r>
          </w:p>
          <w:p w:rsidR="00CB5CBF" w:rsidRDefault="00CB5CBF">
            <w:pPr>
              <w:pStyle w:val="ConsPlusNormal"/>
            </w:pPr>
            <w:r>
              <w:t>1Б-11Б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документ, удостоверяющий личность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>О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24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1А-11А</w:t>
            </w:r>
          </w:p>
          <w:p w:rsidR="00CB5CBF" w:rsidRDefault="00CB5CBF">
            <w:pPr>
              <w:pStyle w:val="ConsPlusNormal"/>
            </w:pPr>
            <w:r>
              <w:t>1Б-11Б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фотография размером 3 x 4 см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>О =&gt; МФЦ</w:t>
            </w:r>
          </w:p>
          <w:p w:rsidR="00CB5CBF" w:rsidRDefault="00CB5CBF">
            <w:pPr>
              <w:pStyle w:val="ConsPlusNormal"/>
            </w:pPr>
            <w:r>
              <w:t>О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25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1А</w:t>
            </w:r>
          </w:p>
          <w:p w:rsidR="00CB5CBF" w:rsidRDefault="00CB5CBF">
            <w:pPr>
              <w:pStyle w:val="ConsPlusNormal"/>
            </w:pPr>
            <w:r>
              <w:t>1Б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документы архивных учреждений, подтверждающих факт пребывания в составе истребительных батальонов и участия в период Великой Отечественной войны в указанных боевых операциях и боевых действиях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26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2А</w:t>
            </w:r>
          </w:p>
          <w:p w:rsidR="00CB5CBF" w:rsidRDefault="00CB5CBF">
            <w:pPr>
              <w:pStyle w:val="ConsPlusNormal"/>
            </w:pPr>
            <w:r>
              <w:t>2Б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архивные документы бывших организаций Осоавиахима СССР, военных комиссариатов и органов исполнительной власти о составе соответствующих команд и сроках их работы по сбору боеприпасов и военной техники, разминированию территорий и объектов в период с 22 июня 1941 года по 9 мая 1945 года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27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3А</w:t>
            </w:r>
          </w:p>
          <w:p w:rsidR="00CB5CBF" w:rsidRDefault="00CB5CBF">
            <w:pPr>
              <w:pStyle w:val="ConsPlusNormal"/>
            </w:pPr>
            <w:r>
              <w:t>3Б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справки и другие документы архивных учреждений и организаций, подтверждающие факт работы на предприятиях, в учреждениях и организациях города Ленинграда в период блокады с 8 сентября 1941 года по 27 января 1944 года, и удостоверения о награждении медалью "За оборону Ленинграда"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28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4А</w:t>
            </w:r>
          </w:p>
          <w:p w:rsidR="00CB5CBF" w:rsidRDefault="00CB5CBF">
            <w:pPr>
              <w:pStyle w:val="ConsPlusNormal"/>
            </w:pPr>
            <w:r>
              <w:t>4Б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 xml:space="preserve">документы, подтверждающие факт работы в пределах тыловых границ действующих фронтов, операционных зон действующих флотов, на объектах противовоздушной обороны, местной противовоздушной обороны, на строительстве оборонительных сооружений, военно-морских баз, </w:t>
            </w:r>
            <w:r>
              <w:lastRenderedPageBreak/>
              <w:t>аэродромов и других военных объектов, и справки архивных учреждений о сроках нахождения соответствующего военного объекта в пределах тыловых границ действующих фронтов, операционных зон действующих флотов, на прифронтовых участках железных и автомобильных дорог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lastRenderedPageBreak/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29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5А</w:t>
            </w:r>
          </w:p>
          <w:p w:rsidR="00CB5CBF" w:rsidRDefault="00CB5CBF">
            <w:pPr>
              <w:pStyle w:val="ConsPlusNormal"/>
            </w:pPr>
            <w:r>
              <w:t>5Б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удостоверение к знаку "Жителю блокадного Ленинграда"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30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6А</w:t>
            </w:r>
          </w:p>
          <w:p w:rsidR="00CB5CBF" w:rsidRDefault="00CB5CBF">
            <w:pPr>
              <w:pStyle w:val="ConsPlusNormal"/>
            </w:pPr>
            <w:r>
              <w:t>6Б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трудовые книжки, справки архивных учреждений и организаций, подтверждающие факт работы в тылу в период с 22 июня 1941 года по 9 мая 1945 года не менее шести месяцев, исключая период работы на временно оккупированных территориях СССР, либо удостоверения о награждении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31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7А</w:t>
            </w:r>
          </w:p>
          <w:p w:rsidR="00CB5CBF" w:rsidRDefault="00CB5CBF">
            <w:pPr>
              <w:pStyle w:val="ConsPlusNormal"/>
            </w:pPr>
            <w:r>
              <w:t>7Б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справка учреждения медико-социальной экспертизы, подтверждающая установление инвалидности и ее причину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>О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32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8А</w:t>
            </w:r>
          </w:p>
          <w:p w:rsidR="00CB5CBF" w:rsidRDefault="00CB5CBF">
            <w:pPr>
              <w:pStyle w:val="ConsPlusNormal"/>
            </w:pPr>
            <w:r>
              <w:t>8Б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документы о прохождении военной службы или участии в боевых действиях погибшим (умершим)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33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8А</w:t>
            </w:r>
          </w:p>
          <w:p w:rsidR="00CB5CBF" w:rsidRDefault="00CB5CBF">
            <w:pPr>
              <w:pStyle w:val="ConsPlusNormal"/>
            </w:pPr>
            <w:r>
              <w:t>8Б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свидетельство о смерти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34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8А</w:t>
            </w:r>
          </w:p>
          <w:p w:rsidR="00CB5CBF" w:rsidRDefault="00CB5CBF">
            <w:pPr>
              <w:pStyle w:val="ConsPlusNormal"/>
            </w:pPr>
            <w:r>
              <w:t>8Б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документы, подтверждающие родственное отношение к погибшему (умершему)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35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8А</w:t>
            </w:r>
          </w:p>
          <w:p w:rsidR="00CB5CBF" w:rsidRDefault="00CB5CBF">
            <w:pPr>
              <w:pStyle w:val="ConsPlusNormal"/>
            </w:pPr>
            <w:r>
              <w:t>8Б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 xml:space="preserve">пенсионное удостоверение либо справка о праве на пенсию по случаю потери кормильца (с учетом </w:t>
            </w:r>
            <w:hyperlink r:id="rId39">
              <w:r>
                <w:rPr>
                  <w:color w:val="0000FF"/>
                </w:rPr>
                <w:t>пункта 2 статьи 21</w:t>
              </w:r>
            </w:hyperlink>
            <w:r>
              <w:t xml:space="preserve"> Закона "О ветеранах")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36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9А</w:t>
            </w:r>
          </w:p>
          <w:p w:rsidR="00CB5CBF" w:rsidRDefault="00CB5CBF">
            <w:pPr>
              <w:pStyle w:val="ConsPlusNormal"/>
            </w:pPr>
            <w:r>
              <w:t>9Б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документы военного времени, подтверждающие факт нахождения в период второй мировой войны в концлагерях, гетто, других местах принудительного содержания, созданных фашистами и их союзниками на территориях Германии и союзных с нею стран, а также на оккупированных ими территориях бывшего СССР и стран Европы, либо справок и других документов архивных и иных учреждений, содержащих необходимые сведения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37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10А</w:t>
            </w:r>
          </w:p>
          <w:p w:rsidR="00CB5CBF" w:rsidRDefault="00CB5CBF">
            <w:pPr>
              <w:pStyle w:val="ConsPlusNormal"/>
            </w:pPr>
            <w:r>
              <w:lastRenderedPageBreak/>
              <w:t>10Б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lastRenderedPageBreak/>
              <w:t xml:space="preserve">архивные документы, подтверждающие </w:t>
            </w:r>
            <w:r>
              <w:lastRenderedPageBreak/>
              <w:t>факт участия в разминировании территорий и объектов на территории СССР в период с 10 мая 1945 года по 31 декабря 1951 года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lastRenderedPageBreak/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lastRenderedPageBreak/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lastRenderedPageBreak/>
              <w:t>38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11А</w:t>
            </w:r>
          </w:p>
          <w:p w:rsidR="00CB5CBF" w:rsidRDefault="00CB5CBF">
            <w:pPr>
              <w:pStyle w:val="ConsPlusNormal"/>
            </w:pPr>
            <w:r>
              <w:t>11Б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доверенность, подтверждающая полномочия представителя заявителя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9050" w:type="dxa"/>
            <w:gridSpan w:val="4"/>
          </w:tcPr>
          <w:p w:rsidR="00CB5CBF" w:rsidRDefault="00CB5CBF">
            <w:pPr>
              <w:pStyle w:val="ConsPlusNormal"/>
            </w:pPr>
            <w:r>
              <w:t>Документы, необходимые в соответствии с законодательными 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39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8А</w:t>
            </w:r>
          </w:p>
          <w:p w:rsidR="00CB5CBF" w:rsidRDefault="00CB5CBF">
            <w:pPr>
              <w:pStyle w:val="ConsPlusNormal"/>
            </w:pPr>
            <w:r>
              <w:t>8Б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справка о праве на пенсию по случаю потери кормильца (за исключением супруга (супруги), родителей погибшего (умершего)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40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8А</w:t>
            </w:r>
          </w:p>
          <w:p w:rsidR="00CB5CBF" w:rsidRDefault="00CB5CBF">
            <w:pPr>
              <w:pStyle w:val="ConsPlusNormal"/>
            </w:pPr>
            <w:r>
              <w:t>8Б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сведения о государственной регистрации смерти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41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8А</w:t>
            </w:r>
          </w:p>
          <w:p w:rsidR="00CB5CBF" w:rsidRDefault="00CB5CBF">
            <w:pPr>
              <w:pStyle w:val="ConsPlusNormal"/>
            </w:pPr>
            <w:r>
              <w:t>8Б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сведения о государственной регистрации заключения брака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  <w:tr w:rsidR="00CB5CBF">
        <w:tc>
          <w:tcPr>
            <w:tcW w:w="817" w:type="dxa"/>
          </w:tcPr>
          <w:p w:rsidR="00CB5CBF" w:rsidRDefault="00CB5CBF">
            <w:pPr>
              <w:pStyle w:val="ConsPlusNormal"/>
            </w:pPr>
            <w:r>
              <w:t>42</w:t>
            </w:r>
          </w:p>
        </w:tc>
        <w:tc>
          <w:tcPr>
            <w:tcW w:w="1714" w:type="dxa"/>
          </w:tcPr>
          <w:p w:rsidR="00CB5CBF" w:rsidRDefault="00CB5CBF">
            <w:pPr>
              <w:pStyle w:val="ConsPlusNormal"/>
            </w:pPr>
            <w:r>
              <w:t>8А</w:t>
            </w:r>
          </w:p>
          <w:p w:rsidR="00CB5CBF" w:rsidRDefault="00CB5CBF">
            <w:pPr>
              <w:pStyle w:val="ConsPlusNormal"/>
            </w:pPr>
            <w:r>
              <w:t>8Б</w:t>
            </w:r>
          </w:p>
        </w:tc>
        <w:tc>
          <w:tcPr>
            <w:tcW w:w="4365" w:type="dxa"/>
          </w:tcPr>
          <w:p w:rsidR="00CB5CBF" w:rsidRDefault="00CB5CBF">
            <w:pPr>
              <w:pStyle w:val="ConsPlusNormal"/>
            </w:pPr>
            <w:r>
              <w:t>сведения о государственной регистрации рождения</w:t>
            </w:r>
          </w:p>
        </w:tc>
        <w:tc>
          <w:tcPr>
            <w:tcW w:w="2154" w:type="dxa"/>
          </w:tcPr>
          <w:p w:rsidR="00CB5CBF" w:rsidRDefault="00CB5C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  <w:p w:rsidR="00CB5CBF" w:rsidRDefault="00CB5CBF">
            <w:pPr>
              <w:pStyle w:val="ConsPlusNormal"/>
            </w:pPr>
            <w:r>
              <w:t>К =&gt; Почта</w:t>
            </w:r>
          </w:p>
        </w:tc>
      </w:tr>
    </w:tbl>
    <w:p w:rsidR="00CB5CBF" w:rsidRDefault="00CB5CBF">
      <w:pPr>
        <w:pStyle w:val="ConsPlusNormal"/>
        <w:jc w:val="center"/>
      </w:pPr>
    </w:p>
    <w:p w:rsidR="00CB5CBF" w:rsidRDefault="00CB5CBF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CB5CBF" w:rsidRDefault="00CB5CBF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CB5CBF" w:rsidRDefault="00CB5CBF">
      <w:pPr>
        <w:pStyle w:val="ConsPlusTitle"/>
        <w:jc w:val="center"/>
      </w:pPr>
      <w:r>
        <w:t>для предоставления Услуги, оснований для приостановления</w:t>
      </w:r>
    </w:p>
    <w:p w:rsidR="00CB5CBF" w:rsidRDefault="00CB5CBF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CB5CBF" w:rsidRDefault="00CB5CBF">
      <w:pPr>
        <w:pStyle w:val="ConsPlusNormal"/>
        <w:jc w:val="right"/>
      </w:pPr>
    </w:p>
    <w:p w:rsidR="00CB5CBF" w:rsidRDefault="00CB5CBF">
      <w:pPr>
        <w:pStyle w:val="ConsPlusNormal"/>
        <w:jc w:val="right"/>
      </w:pPr>
      <w:r>
        <w:t>Таблица 3</w:t>
      </w:r>
    </w:p>
    <w:p w:rsidR="00CB5CBF" w:rsidRDefault="00CB5CBF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61"/>
        <w:gridCol w:w="2381"/>
      </w:tblGrid>
      <w:tr w:rsidR="00CB5CBF">
        <w:tc>
          <w:tcPr>
            <w:tcW w:w="9042" w:type="dxa"/>
            <w:gridSpan w:val="2"/>
          </w:tcPr>
          <w:p w:rsidR="00CB5CBF" w:rsidRDefault="00CB5CBF">
            <w:pPr>
              <w:pStyle w:val="ConsPlusNormal"/>
              <w:jc w:val="center"/>
            </w:pPr>
            <w:r>
              <w:t>Исчерпывающий перечень оснований для отказа в приеме заявления и документов необходимых для предоставления Услуги</w:t>
            </w:r>
          </w:p>
        </w:tc>
      </w:tr>
      <w:tr w:rsidR="00CB5CBF">
        <w:tc>
          <w:tcPr>
            <w:tcW w:w="9042" w:type="dxa"/>
            <w:gridSpan w:val="2"/>
          </w:tcPr>
          <w:p w:rsidR="00CB5CBF" w:rsidRDefault="00CB5CBF">
            <w:pPr>
              <w:pStyle w:val="ConsPlusNormal"/>
            </w:pPr>
            <w:r>
              <w:t>Оснований для отказа в приеме заявления и документов, необходимых для предоставления Услуги, законодательством не установлено</w:t>
            </w:r>
          </w:p>
        </w:tc>
      </w:tr>
      <w:tr w:rsidR="00CB5CBF">
        <w:tc>
          <w:tcPr>
            <w:tcW w:w="9042" w:type="dxa"/>
            <w:gridSpan w:val="2"/>
          </w:tcPr>
          <w:p w:rsidR="00CB5CBF" w:rsidRDefault="00CB5CBF">
            <w:pPr>
              <w:pStyle w:val="ConsPlusNormal"/>
              <w:jc w:val="center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CB5CBF">
        <w:tc>
          <w:tcPr>
            <w:tcW w:w="9042" w:type="dxa"/>
            <w:gridSpan w:val="2"/>
          </w:tcPr>
          <w:p w:rsidR="00CB5CBF" w:rsidRDefault="00CB5CBF">
            <w:pPr>
              <w:pStyle w:val="ConsPlusNormal"/>
            </w:pPr>
            <w:r>
              <w:t>Оснований для приостановления предоставления Услуги законодательством не установлено</w:t>
            </w:r>
          </w:p>
        </w:tc>
      </w:tr>
      <w:tr w:rsidR="00CB5CBF">
        <w:tc>
          <w:tcPr>
            <w:tcW w:w="9042" w:type="dxa"/>
            <w:gridSpan w:val="2"/>
          </w:tcPr>
          <w:p w:rsidR="00CB5CBF" w:rsidRDefault="00CB5CBF">
            <w:pPr>
              <w:pStyle w:val="ConsPlusNormal"/>
              <w:jc w:val="center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CB5CBF">
        <w:tc>
          <w:tcPr>
            <w:tcW w:w="6661" w:type="dxa"/>
          </w:tcPr>
          <w:p w:rsidR="00CB5CBF" w:rsidRDefault="00CB5CBF">
            <w:pPr>
              <w:pStyle w:val="ConsPlusNormal"/>
            </w:pPr>
            <w:r>
              <w:t xml:space="preserve">Заявитель не относится к категории лиц, указанных в </w:t>
            </w:r>
            <w:hyperlink w:anchor="P186">
              <w:r>
                <w:rPr>
                  <w:color w:val="0000FF"/>
                </w:rPr>
                <w:t>таблице 1</w:t>
              </w:r>
            </w:hyperlink>
            <w:r>
              <w:t xml:space="preserve"> приложения 1 к настоящему административному регламенту</w:t>
            </w:r>
          </w:p>
        </w:tc>
        <w:tc>
          <w:tcPr>
            <w:tcW w:w="2381" w:type="dxa"/>
          </w:tcPr>
          <w:p w:rsidR="00CB5CBF" w:rsidRDefault="00CB5CBF">
            <w:pPr>
              <w:pStyle w:val="ConsPlusNormal"/>
            </w:pPr>
            <w:r>
              <w:t>1А-7А</w:t>
            </w:r>
          </w:p>
        </w:tc>
      </w:tr>
    </w:tbl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</w:pPr>
    </w:p>
    <w:p w:rsidR="00CB5CBF" w:rsidRDefault="00CB5CBF">
      <w:pPr>
        <w:pStyle w:val="ConsPlusNormal"/>
        <w:jc w:val="right"/>
        <w:outlineLvl w:val="1"/>
      </w:pPr>
      <w:r>
        <w:t>Приложение 2</w:t>
      </w:r>
    </w:p>
    <w:p w:rsidR="00CB5CBF" w:rsidRDefault="00CB5CBF">
      <w:pPr>
        <w:pStyle w:val="ConsPlusNormal"/>
        <w:jc w:val="right"/>
      </w:pPr>
      <w:r>
        <w:t>к административному регламенту</w:t>
      </w:r>
    </w:p>
    <w:p w:rsidR="00CB5CBF" w:rsidRDefault="00CB5CBF">
      <w:pPr>
        <w:pStyle w:val="ConsPlusNormal"/>
        <w:jc w:val="right"/>
      </w:pPr>
      <w:r>
        <w:t>предоставления государственной услуги "Выдача удостоверений</w:t>
      </w:r>
    </w:p>
    <w:p w:rsidR="00CB5CBF" w:rsidRDefault="00CB5CBF">
      <w:pPr>
        <w:pStyle w:val="ConsPlusNormal"/>
        <w:jc w:val="right"/>
      </w:pPr>
      <w:r>
        <w:t>отдельным категориям граждан в соответствии с нормативными</w:t>
      </w:r>
    </w:p>
    <w:p w:rsidR="00CB5CBF" w:rsidRDefault="00CB5CBF">
      <w:pPr>
        <w:pStyle w:val="ConsPlusNormal"/>
        <w:jc w:val="right"/>
      </w:pPr>
      <w:r>
        <w:lastRenderedPageBreak/>
        <w:t>правовыми актами Российской Федерации"</w:t>
      </w:r>
    </w:p>
    <w:p w:rsidR="00CB5CBF" w:rsidRDefault="00CB5CB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2"/>
        <w:gridCol w:w="4768"/>
      </w:tblGrid>
      <w:tr w:rsidR="00CB5CBF"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  <w:jc w:val="both"/>
            </w:pP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  <w:jc w:val="right"/>
            </w:pPr>
            <w:r>
              <w:t>Казенное учреждение</w:t>
            </w:r>
          </w:p>
          <w:p w:rsidR="00CB5CBF" w:rsidRDefault="00CB5CBF">
            <w:pPr>
              <w:pStyle w:val="ConsPlusNormal"/>
              <w:jc w:val="right"/>
            </w:pPr>
            <w:r>
              <w:t>Ханты-Мансийского автономного</w:t>
            </w:r>
          </w:p>
          <w:p w:rsidR="00CB5CBF" w:rsidRDefault="00CB5CBF">
            <w:pPr>
              <w:pStyle w:val="ConsPlusNormal"/>
              <w:jc w:val="right"/>
            </w:pPr>
            <w:r>
              <w:t>округа - Югры "Агентство</w:t>
            </w:r>
          </w:p>
          <w:p w:rsidR="00CB5CBF" w:rsidRDefault="00CB5CBF">
            <w:pPr>
              <w:pStyle w:val="ConsPlusNormal"/>
              <w:jc w:val="right"/>
            </w:pPr>
            <w:r>
              <w:t>социального благополучия населения"</w:t>
            </w:r>
          </w:p>
          <w:p w:rsidR="00CB5CBF" w:rsidRDefault="00CB5CBF">
            <w:pPr>
              <w:pStyle w:val="ConsPlusNormal"/>
              <w:jc w:val="right"/>
            </w:pPr>
            <w:r>
              <w:t>(отдел _____________________________</w:t>
            </w:r>
          </w:p>
          <w:p w:rsidR="00CB5CBF" w:rsidRDefault="00CB5CBF">
            <w:pPr>
              <w:pStyle w:val="ConsPlusNormal"/>
              <w:jc w:val="right"/>
            </w:pPr>
            <w:r>
              <w:t>_____________________________)</w:t>
            </w:r>
          </w:p>
        </w:tc>
      </w:tr>
      <w:tr w:rsidR="00CB5CBF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  <w:jc w:val="center"/>
            </w:pPr>
            <w:bookmarkStart w:id="13" w:name="P428"/>
            <w:bookmarkEnd w:id="13"/>
            <w:r>
              <w:t>ЗАЯВЛЕНИЕ</w:t>
            </w:r>
          </w:p>
          <w:p w:rsidR="00CB5CBF" w:rsidRDefault="00CB5CBF">
            <w:pPr>
              <w:pStyle w:val="ConsPlusNormal"/>
              <w:jc w:val="center"/>
            </w:pPr>
            <w:r>
              <w:t>о выдаче удостоверения (дубликата удостоверения) о праве на льготы</w:t>
            </w:r>
          </w:p>
        </w:tc>
      </w:tr>
      <w:tr w:rsidR="00CB5CBF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</w:pPr>
            <w:r>
              <w:t>Ф.И.О. заявителя: _________________________________________________________</w:t>
            </w:r>
          </w:p>
          <w:p w:rsidR="00CB5CBF" w:rsidRDefault="00CB5CBF">
            <w:pPr>
              <w:pStyle w:val="ConsPlusNormal"/>
            </w:pPr>
            <w:r>
              <w:t>Льготная категория: _______________________________________________________</w:t>
            </w:r>
          </w:p>
          <w:p w:rsidR="00CB5CBF" w:rsidRDefault="00CB5CBF">
            <w:pPr>
              <w:pStyle w:val="ConsPlusNormal"/>
            </w:pPr>
            <w:r>
              <w:t>Адрес места жительства: ___________________________________________________</w:t>
            </w:r>
          </w:p>
          <w:p w:rsidR="00CB5CBF" w:rsidRDefault="00CB5CBF">
            <w:pPr>
              <w:pStyle w:val="ConsPlusNormal"/>
            </w:pPr>
            <w:r>
              <w:t>Контактный номер телефона: _______________________________________________</w:t>
            </w:r>
          </w:p>
          <w:p w:rsidR="00CB5CBF" w:rsidRDefault="00CB5CBF">
            <w:pPr>
              <w:pStyle w:val="ConsPlusNormal"/>
            </w:pPr>
          </w:p>
          <w:p w:rsidR="00CB5CBF" w:rsidRDefault="00CB5CBF">
            <w:pPr>
              <w:pStyle w:val="ConsPlusNormal"/>
            </w:pPr>
            <w:r>
              <w:t>Прошу выдать удостоверение (дубликат удостоверения) о праве на льготы:</w:t>
            </w:r>
          </w:p>
          <w:p w:rsidR="00CB5CBF" w:rsidRDefault="00CB5CBF">
            <w:pPr>
              <w:pStyle w:val="ConsPlusNormal"/>
            </w:pPr>
            <w:r>
              <w:t>________________________________________________________________________</w:t>
            </w:r>
          </w:p>
          <w:p w:rsidR="00CB5CBF" w:rsidRDefault="00CB5CBF">
            <w:pPr>
              <w:pStyle w:val="ConsPlusNormal"/>
            </w:pPr>
            <w:r>
              <w:t>________________________________________________________________________</w:t>
            </w:r>
          </w:p>
          <w:p w:rsidR="00CB5CBF" w:rsidRDefault="00CB5CBF">
            <w:pPr>
              <w:pStyle w:val="ConsPlusNormal"/>
              <w:jc w:val="center"/>
            </w:pPr>
            <w:r>
              <w:t>(указать категорию заявителя)</w:t>
            </w:r>
          </w:p>
          <w:p w:rsidR="00CB5CBF" w:rsidRDefault="00CB5CBF">
            <w:pPr>
              <w:pStyle w:val="ConsPlusNormal"/>
            </w:pPr>
            <w:r>
              <w:t>в связи с:</w:t>
            </w:r>
          </w:p>
          <w:p w:rsidR="00CB5CBF" w:rsidRDefault="00CB5CBF">
            <w:pPr>
              <w:pStyle w:val="ConsPlusNormal"/>
            </w:pPr>
            <w:r>
              <w:t>________________________________________________________________________</w:t>
            </w:r>
          </w:p>
          <w:p w:rsidR="00CB5CBF" w:rsidRDefault="00CB5CBF">
            <w:pPr>
              <w:pStyle w:val="ConsPlusNormal"/>
              <w:jc w:val="center"/>
            </w:pPr>
            <w:r>
              <w:t>(указать причину обращения за выдачей удостоверения)</w:t>
            </w:r>
          </w:p>
          <w:p w:rsidR="00CB5CBF" w:rsidRDefault="00CB5CBF">
            <w:pPr>
              <w:pStyle w:val="ConsPlusNormal"/>
            </w:pPr>
            <w:r>
              <w:t>________________________________________________________________________</w:t>
            </w:r>
          </w:p>
          <w:p w:rsidR="00CB5CBF" w:rsidRDefault="00CB5CBF">
            <w:pPr>
              <w:pStyle w:val="ConsPlusNormal"/>
            </w:pPr>
            <w:r>
              <w:t>________________________________________________________________________</w:t>
            </w:r>
          </w:p>
          <w:p w:rsidR="00CB5CBF" w:rsidRDefault="00CB5CBF">
            <w:pPr>
              <w:pStyle w:val="ConsPlusNormal"/>
            </w:pPr>
            <w:r>
              <w:t>К заявлению прилагаю документы:</w:t>
            </w:r>
          </w:p>
        </w:tc>
      </w:tr>
    </w:tbl>
    <w:p w:rsidR="00CB5CBF" w:rsidRDefault="00CB5CB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7149"/>
        <w:gridCol w:w="1417"/>
      </w:tblGrid>
      <w:tr w:rsidR="00CB5CBF">
        <w:tc>
          <w:tcPr>
            <w:tcW w:w="487" w:type="dxa"/>
          </w:tcPr>
          <w:p w:rsidR="00CB5CBF" w:rsidRDefault="00CB5CB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149" w:type="dxa"/>
          </w:tcPr>
          <w:p w:rsidR="00CB5CBF" w:rsidRDefault="00CB5CBF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417" w:type="dxa"/>
          </w:tcPr>
          <w:p w:rsidR="00CB5CBF" w:rsidRDefault="00CB5CBF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CB5CBF">
        <w:tc>
          <w:tcPr>
            <w:tcW w:w="487" w:type="dxa"/>
          </w:tcPr>
          <w:p w:rsidR="00CB5CBF" w:rsidRDefault="00CB5CBF">
            <w:pPr>
              <w:pStyle w:val="ConsPlusNormal"/>
            </w:pPr>
            <w:r>
              <w:t>1.</w:t>
            </w:r>
          </w:p>
        </w:tc>
        <w:tc>
          <w:tcPr>
            <w:tcW w:w="7149" w:type="dxa"/>
          </w:tcPr>
          <w:p w:rsidR="00CB5CBF" w:rsidRDefault="00CB5CBF">
            <w:pPr>
              <w:pStyle w:val="ConsPlusNormal"/>
            </w:pPr>
          </w:p>
        </w:tc>
        <w:tc>
          <w:tcPr>
            <w:tcW w:w="1417" w:type="dxa"/>
          </w:tcPr>
          <w:p w:rsidR="00CB5CBF" w:rsidRDefault="00CB5CBF">
            <w:pPr>
              <w:pStyle w:val="ConsPlusNormal"/>
            </w:pPr>
          </w:p>
        </w:tc>
      </w:tr>
      <w:tr w:rsidR="00CB5CBF">
        <w:tc>
          <w:tcPr>
            <w:tcW w:w="487" w:type="dxa"/>
          </w:tcPr>
          <w:p w:rsidR="00CB5CBF" w:rsidRDefault="00CB5CBF">
            <w:pPr>
              <w:pStyle w:val="ConsPlusNormal"/>
            </w:pPr>
            <w:r>
              <w:t>2.</w:t>
            </w:r>
          </w:p>
        </w:tc>
        <w:tc>
          <w:tcPr>
            <w:tcW w:w="7149" w:type="dxa"/>
          </w:tcPr>
          <w:p w:rsidR="00CB5CBF" w:rsidRDefault="00CB5CBF">
            <w:pPr>
              <w:pStyle w:val="ConsPlusNormal"/>
            </w:pPr>
          </w:p>
        </w:tc>
        <w:tc>
          <w:tcPr>
            <w:tcW w:w="1417" w:type="dxa"/>
          </w:tcPr>
          <w:p w:rsidR="00CB5CBF" w:rsidRDefault="00CB5CBF">
            <w:pPr>
              <w:pStyle w:val="ConsPlusNormal"/>
            </w:pPr>
          </w:p>
        </w:tc>
      </w:tr>
      <w:tr w:rsidR="00CB5CBF">
        <w:tc>
          <w:tcPr>
            <w:tcW w:w="487" w:type="dxa"/>
          </w:tcPr>
          <w:p w:rsidR="00CB5CBF" w:rsidRDefault="00CB5CBF">
            <w:pPr>
              <w:pStyle w:val="ConsPlusNormal"/>
            </w:pPr>
            <w:r>
              <w:t>3.</w:t>
            </w:r>
          </w:p>
        </w:tc>
        <w:tc>
          <w:tcPr>
            <w:tcW w:w="7149" w:type="dxa"/>
          </w:tcPr>
          <w:p w:rsidR="00CB5CBF" w:rsidRDefault="00CB5CBF">
            <w:pPr>
              <w:pStyle w:val="ConsPlusNormal"/>
            </w:pPr>
          </w:p>
        </w:tc>
        <w:tc>
          <w:tcPr>
            <w:tcW w:w="1417" w:type="dxa"/>
          </w:tcPr>
          <w:p w:rsidR="00CB5CBF" w:rsidRDefault="00CB5CBF">
            <w:pPr>
              <w:pStyle w:val="ConsPlusNormal"/>
            </w:pPr>
          </w:p>
        </w:tc>
      </w:tr>
      <w:tr w:rsidR="00CB5CBF">
        <w:tc>
          <w:tcPr>
            <w:tcW w:w="487" w:type="dxa"/>
          </w:tcPr>
          <w:p w:rsidR="00CB5CBF" w:rsidRDefault="00CB5CBF">
            <w:pPr>
              <w:pStyle w:val="ConsPlusNormal"/>
            </w:pPr>
            <w:r>
              <w:t>4.</w:t>
            </w:r>
          </w:p>
        </w:tc>
        <w:tc>
          <w:tcPr>
            <w:tcW w:w="7149" w:type="dxa"/>
          </w:tcPr>
          <w:p w:rsidR="00CB5CBF" w:rsidRDefault="00CB5CBF">
            <w:pPr>
              <w:pStyle w:val="ConsPlusNormal"/>
            </w:pPr>
          </w:p>
        </w:tc>
        <w:tc>
          <w:tcPr>
            <w:tcW w:w="1417" w:type="dxa"/>
          </w:tcPr>
          <w:p w:rsidR="00CB5CBF" w:rsidRDefault="00CB5CBF">
            <w:pPr>
              <w:pStyle w:val="ConsPlusNormal"/>
            </w:pPr>
          </w:p>
        </w:tc>
      </w:tr>
      <w:tr w:rsidR="00CB5CBF">
        <w:tc>
          <w:tcPr>
            <w:tcW w:w="487" w:type="dxa"/>
          </w:tcPr>
          <w:p w:rsidR="00CB5CBF" w:rsidRDefault="00CB5CBF">
            <w:pPr>
              <w:pStyle w:val="ConsPlusNormal"/>
            </w:pPr>
            <w:r>
              <w:t>5.</w:t>
            </w:r>
          </w:p>
        </w:tc>
        <w:tc>
          <w:tcPr>
            <w:tcW w:w="7149" w:type="dxa"/>
          </w:tcPr>
          <w:p w:rsidR="00CB5CBF" w:rsidRDefault="00CB5CBF">
            <w:pPr>
              <w:pStyle w:val="ConsPlusNormal"/>
            </w:pPr>
          </w:p>
        </w:tc>
        <w:tc>
          <w:tcPr>
            <w:tcW w:w="1417" w:type="dxa"/>
          </w:tcPr>
          <w:p w:rsidR="00CB5CBF" w:rsidRDefault="00CB5CBF">
            <w:pPr>
              <w:pStyle w:val="ConsPlusNormal"/>
            </w:pPr>
          </w:p>
        </w:tc>
      </w:tr>
      <w:tr w:rsidR="00CB5CBF">
        <w:tc>
          <w:tcPr>
            <w:tcW w:w="487" w:type="dxa"/>
          </w:tcPr>
          <w:p w:rsidR="00CB5CBF" w:rsidRDefault="00CB5CBF">
            <w:pPr>
              <w:pStyle w:val="ConsPlusNormal"/>
            </w:pPr>
            <w:r>
              <w:t>6.</w:t>
            </w:r>
          </w:p>
        </w:tc>
        <w:tc>
          <w:tcPr>
            <w:tcW w:w="7149" w:type="dxa"/>
          </w:tcPr>
          <w:p w:rsidR="00CB5CBF" w:rsidRDefault="00CB5CBF">
            <w:pPr>
              <w:pStyle w:val="ConsPlusNormal"/>
            </w:pPr>
          </w:p>
        </w:tc>
        <w:tc>
          <w:tcPr>
            <w:tcW w:w="1417" w:type="dxa"/>
          </w:tcPr>
          <w:p w:rsidR="00CB5CBF" w:rsidRDefault="00CB5CBF">
            <w:pPr>
              <w:pStyle w:val="ConsPlusNormal"/>
            </w:pPr>
          </w:p>
        </w:tc>
      </w:tr>
      <w:tr w:rsidR="00CB5CBF">
        <w:tc>
          <w:tcPr>
            <w:tcW w:w="487" w:type="dxa"/>
          </w:tcPr>
          <w:p w:rsidR="00CB5CBF" w:rsidRDefault="00CB5CBF">
            <w:pPr>
              <w:pStyle w:val="ConsPlusNormal"/>
            </w:pPr>
            <w:r>
              <w:t>7.</w:t>
            </w:r>
          </w:p>
        </w:tc>
        <w:tc>
          <w:tcPr>
            <w:tcW w:w="7149" w:type="dxa"/>
          </w:tcPr>
          <w:p w:rsidR="00CB5CBF" w:rsidRDefault="00CB5CBF">
            <w:pPr>
              <w:pStyle w:val="ConsPlusNormal"/>
            </w:pPr>
          </w:p>
        </w:tc>
        <w:tc>
          <w:tcPr>
            <w:tcW w:w="1417" w:type="dxa"/>
          </w:tcPr>
          <w:p w:rsidR="00CB5CBF" w:rsidRDefault="00CB5CBF">
            <w:pPr>
              <w:pStyle w:val="ConsPlusNormal"/>
            </w:pPr>
          </w:p>
        </w:tc>
      </w:tr>
    </w:tbl>
    <w:p w:rsidR="00CB5CBF" w:rsidRDefault="00CB5CB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97"/>
        <w:gridCol w:w="1544"/>
        <w:gridCol w:w="3929"/>
      </w:tblGrid>
      <w:tr w:rsidR="00CB5CBF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  <w:ind w:firstLine="540"/>
              <w:jc w:val="both"/>
            </w:pPr>
            <w:r>
              <w:t>Мне известно, что в случае положительного решения о выдаче удостоверения о праве на льготы, соответствующее удостоверение следует получить в многофункциональном центре предоставления государственных и муниципальных услуг.</w:t>
            </w:r>
          </w:p>
          <w:p w:rsidR="00CB5CBF" w:rsidRDefault="00CB5CBF">
            <w:pPr>
              <w:pStyle w:val="ConsPlusNormal"/>
              <w:ind w:firstLine="540"/>
              <w:jc w:val="both"/>
            </w:pPr>
            <w:r>
              <w:t>Уведомление об отказе в предоставлении государственной услуги прошу направить почтовым отправлением по указанному в заявлении адресу.</w:t>
            </w:r>
          </w:p>
        </w:tc>
      </w:tr>
      <w:tr w:rsidR="00CB5CBF"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</w:pPr>
            <w:r>
              <w:t>"_____" ____________ 20____ г.</w:t>
            </w:r>
          </w:p>
          <w:p w:rsidR="00CB5CBF" w:rsidRDefault="00CB5CB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  <w:jc w:val="both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  <w:jc w:val="center"/>
            </w:pPr>
            <w:r>
              <w:t>_____________________________</w:t>
            </w:r>
          </w:p>
          <w:p w:rsidR="00CB5CBF" w:rsidRDefault="00CB5CBF">
            <w:pPr>
              <w:pStyle w:val="ConsPlusNormal"/>
              <w:jc w:val="center"/>
            </w:pPr>
            <w:r>
              <w:t>(подпись заявителя)</w:t>
            </w:r>
          </w:p>
        </w:tc>
      </w:tr>
      <w:tr w:rsidR="00CB5CBF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</w:pPr>
          </w:p>
          <w:p w:rsidR="00CB5CBF" w:rsidRDefault="00CB5CBF">
            <w:pPr>
              <w:pStyle w:val="ConsPlusNormal"/>
            </w:pPr>
            <w:r>
              <w:t>Заключение должностного лица:</w:t>
            </w:r>
          </w:p>
          <w:p w:rsidR="00CB5CBF" w:rsidRDefault="00CB5CBF">
            <w:pPr>
              <w:pStyle w:val="ConsPlusNormal"/>
            </w:pPr>
            <w:r>
              <w:t>________________________________________________________________________</w:t>
            </w:r>
          </w:p>
          <w:p w:rsidR="00CB5CBF" w:rsidRDefault="00CB5CBF">
            <w:pPr>
              <w:pStyle w:val="ConsPlusNormal"/>
            </w:pPr>
            <w:r>
              <w:t>________________________________________________________________________</w:t>
            </w:r>
          </w:p>
          <w:p w:rsidR="00CB5CBF" w:rsidRDefault="00CB5CBF">
            <w:pPr>
              <w:pStyle w:val="ConsPlusNormal"/>
            </w:pPr>
            <w:r>
              <w:t>________________________________________________________________________</w:t>
            </w:r>
          </w:p>
          <w:p w:rsidR="00CB5CBF" w:rsidRDefault="00CB5CBF">
            <w:pPr>
              <w:pStyle w:val="ConsPlusNormal"/>
            </w:pPr>
            <w:r>
              <w:t>________________________________________________________________________</w:t>
            </w:r>
          </w:p>
        </w:tc>
      </w:tr>
    </w:tbl>
    <w:p w:rsidR="00CB5CBF" w:rsidRDefault="00CB5C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608"/>
        <w:gridCol w:w="2048"/>
        <w:gridCol w:w="1928"/>
      </w:tblGrid>
      <w:tr w:rsidR="00CB5CBF">
        <w:tc>
          <w:tcPr>
            <w:tcW w:w="2494" w:type="dxa"/>
          </w:tcPr>
          <w:p w:rsidR="00CB5CBF" w:rsidRDefault="00CB5CBF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2608" w:type="dxa"/>
          </w:tcPr>
          <w:p w:rsidR="00CB5CBF" w:rsidRDefault="00CB5CBF">
            <w:pPr>
              <w:pStyle w:val="ConsPlusNormal"/>
            </w:pPr>
            <w:r>
              <w:t>Дата приема заявителя</w:t>
            </w:r>
          </w:p>
        </w:tc>
        <w:tc>
          <w:tcPr>
            <w:tcW w:w="2048" w:type="dxa"/>
          </w:tcPr>
          <w:p w:rsidR="00CB5CBF" w:rsidRDefault="00CB5CBF">
            <w:pPr>
              <w:pStyle w:val="ConsPlusNormal"/>
            </w:pPr>
            <w:r>
              <w:t>Подпись специалиста</w:t>
            </w:r>
          </w:p>
        </w:tc>
        <w:tc>
          <w:tcPr>
            <w:tcW w:w="1928" w:type="dxa"/>
          </w:tcPr>
          <w:p w:rsidR="00CB5CBF" w:rsidRDefault="00CB5CBF">
            <w:pPr>
              <w:pStyle w:val="ConsPlusNormal"/>
            </w:pPr>
            <w:r>
              <w:t>Расшифровка подписи</w:t>
            </w:r>
          </w:p>
        </w:tc>
      </w:tr>
      <w:tr w:rsidR="00CB5CBF">
        <w:tc>
          <w:tcPr>
            <w:tcW w:w="2494" w:type="dxa"/>
          </w:tcPr>
          <w:p w:rsidR="00CB5CBF" w:rsidRDefault="00CB5CBF">
            <w:pPr>
              <w:pStyle w:val="ConsPlusNormal"/>
            </w:pPr>
          </w:p>
        </w:tc>
        <w:tc>
          <w:tcPr>
            <w:tcW w:w="2608" w:type="dxa"/>
          </w:tcPr>
          <w:p w:rsidR="00CB5CBF" w:rsidRDefault="00CB5CBF">
            <w:pPr>
              <w:pStyle w:val="ConsPlusNormal"/>
            </w:pPr>
          </w:p>
        </w:tc>
        <w:tc>
          <w:tcPr>
            <w:tcW w:w="2048" w:type="dxa"/>
          </w:tcPr>
          <w:p w:rsidR="00CB5CBF" w:rsidRDefault="00CB5CBF">
            <w:pPr>
              <w:pStyle w:val="ConsPlusNormal"/>
            </w:pPr>
          </w:p>
        </w:tc>
        <w:tc>
          <w:tcPr>
            <w:tcW w:w="1928" w:type="dxa"/>
          </w:tcPr>
          <w:p w:rsidR="00CB5CBF" w:rsidRDefault="00CB5CBF">
            <w:pPr>
              <w:pStyle w:val="ConsPlusNormal"/>
            </w:pPr>
          </w:p>
        </w:tc>
      </w:tr>
    </w:tbl>
    <w:p w:rsidR="00CB5CBF" w:rsidRDefault="00CB5CB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CB5CB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  <w:jc w:val="center"/>
            </w:pPr>
            <w:r>
              <w:t>Расписка о принятии документов (выдается на руки заявителю)</w:t>
            </w:r>
          </w:p>
        </w:tc>
      </w:tr>
      <w:tr w:rsidR="00CB5CB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CB5CBF" w:rsidRDefault="00CB5CBF">
            <w:pPr>
              <w:pStyle w:val="ConsPlusNormal"/>
              <w:jc w:val="both"/>
            </w:pPr>
            <w:r>
              <w:t>Документы на выдачу удостоверения (дубликата удостоверения) о праве на льготы приняты "___" ___________ 20____ г.</w:t>
            </w:r>
          </w:p>
          <w:p w:rsidR="00CB5CBF" w:rsidRDefault="00CB5CBF">
            <w:pPr>
              <w:pStyle w:val="ConsPlusNormal"/>
              <w:ind w:firstLine="540"/>
              <w:jc w:val="both"/>
            </w:pPr>
          </w:p>
          <w:p w:rsidR="00CB5CBF" w:rsidRDefault="00CB5CBF">
            <w:pPr>
              <w:pStyle w:val="ConsPlusNormal"/>
            </w:pPr>
            <w:r>
              <w:t>Подпись специалиста _______________ Расшифровка подписи ___________________</w:t>
            </w:r>
          </w:p>
        </w:tc>
      </w:tr>
    </w:tbl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Normal"/>
        <w:ind w:firstLine="540"/>
        <w:jc w:val="both"/>
      </w:pPr>
    </w:p>
    <w:p w:rsidR="00CB5CBF" w:rsidRDefault="00CB5CB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386C" w:rsidRDefault="0072386C">
      <w:bookmarkStart w:id="14" w:name="_GoBack"/>
      <w:bookmarkEnd w:id="14"/>
    </w:p>
    <w:sectPr w:rsidR="0072386C" w:rsidSect="005D1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BF"/>
    <w:rsid w:val="0072386C"/>
    <w:rsid w:val="00C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85C59-9251-4688-942A-563D58B3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5C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5C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5C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58435" TargetMode="External"/><Relationship Id="rId13" Type="http://schemas.openxmlformats.org/officeDocument/2006/relationships/hyperlink" Target="https://login.consultant.ru/link/?req=doc&amp;base=RLAW926&amp;n=346239&amp;dst=101005" TargetMode="External"/><Relationship Id="rId18" Type="http://schemas.openxmlformats.org/officeDocument/2006/relationships/hyperlink" Target="https://login.consultant.ru/link/?req=doc&amp;base=LAW&amp;n=527083" TargetMode="External"/><Relationship Id="rId26" Type="http://schemas.openxmlformats.org/officeDocument/2006/relationships/hyperlink" Target="https://login.consultant.ru/link/?req=doc&amp;base=LAW&amp;n=527083&amp;dst=114" TargetMode="External"/><Relationship Id="rId39" Type="http://schemas.openxmlformats.org/officeDocument/2006/relationships/hyperlink" Target="https://login.consultant.ru/link/?req=doc&amp;base=LAW&amp;n=527083&amp;dst=22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7083&amp;dst=100392" TargetMode="External"/><Relationship Id="rId34" Type="http://schemas.openxmlformats.org/officeDocument/2006/relationships/hyperlink" Target="https://login.consultant.ru/link/?req=doc&amp;base=LAW&amp;n=527083&amp;dst=100026" TargetMode="External"/><Relationship Id="rId7" Type="http://schemas.openxmlformats.org/officeDocument/2006/relationships/hyperlink" Target="https://login.consultant.ru/link/?req=doc&amp;base=RLAW926&amp;n=351903&amp;dst=100515" TargetMode="External"/><Relationship Id="rId12" Type="http://schemas.openxmlformats.org/officeDocument/2006/relationships/hyperlink" Target="https://login.consultant.ru/link/?req=doc&amp;base=RLAW926&amp;n=126773" TargetMode="External"/><Relationship Id="rId17" Type="http://schemas.openxmlformats.org/officeDocument/2006/relationships/hyperlink" Target="https://login.consultant.ru/link/?req=doc&amp;base=LAW&amp;n=532821" TargetMode="External"/><Relationship Id="rId25" Type="http://schemas.openxmlformats.org/officeDocument/2006/relationships/hyperlink" Target="https://login.consultant.ru/link/?req=doc&amp;base=LAW&amp;n=527083&amp;dst=100039" TargetMode="External"/><Relationship Id="rId33" Type="http://schemas.openxmlformats.org/officeDocument/2006/relationships/hyperlink" Target="https://login.consultant.ru/link/?req=doc&amp;base=LAW&amp;n=527083&amp;dst=100536" TargetMode="External"/><Relationship Id="rId38" Type="http://schemas.openxmlformats.org/officeDocument/2006/relationships/hyperlink" Target="https://login.consultant.ru/link/?req=doc&amp;base=LAW&amp;n=527083&amp;dst=10003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57849" TargetMode="External"/><Relationship Id="rId20" Type="http://schemas.openxmlformats.org/officeDocument/2006/relationships/hyperlink" Target="https://login.consultant.ru/link/?req=doc&amp;base=LAW&amp;n=527083&amp;dst=100466" TargetMode="External"/><Relationship Id="rId29" Type="http://schemas.openxmlformats.org/officeDocument/2006/relationships/hyperlink" Target="https://login.consultant.ru/link/?req=doc&amp;base=LAW&amp;n=527083&amp;dst=100466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110659" TargetMode="External"/><Relationship Id="rId24" Type="http://schemas.openxmlformats.org/officeDocument/2006/relationships/hyperlink" Target="https://login.consultant.ru/link/?req=doc&amp;base=LAW&amp;n=527083&amp;dst=100026" TargetMode="External"/><Relationship Id="rId32" Type="http://schemas.openxmlformats.org/officeDocument/2006/relationships/hyperlink" Target="https://login.consultant.ru/link/?req=doc&amp;base=LAW&amp;n=527083&amp;dst=100024" TargetMode="External"/><Relationship Id="rId37" Type="http://schemas.openxmlformats.org/officeDocument/2006/relationships/hyperlink" Target="https://login.consultant.ru/link/?req=doc&amp;base=LAW&amp;n=507299&amp;dst=105904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194212" TargetMode="External"/><Relationship Id="rId23" Type="http://schemas.openxmlformats.org/officeDocument/2006/relationships/hyperlink" Target="https://login.consultant.ru/link/?req=doc&amp;base=LAW&amp;n=527083&amp;dst=100536" TargetMode="External"/><Relationship Id="rId28" Type="http://schemas.openxmlformats.org/officeDocument/2006/relationships/hyperlink" Target="https://login.consultant.ru/link/?req=doc&amp;base=LAW&amp;n=527083&amp;dst=100032" TargetMode="External"/><Relationship Id="rId36" Type="http://schemas.openxmlformats.org/officeDocument/2006/relationships/hyperlink" Target="https://login.consultant.ru/link/?req=doc&amp;base=LAW&amp;n=527083&amp;dst=114" TargetMode="External"/><Relationship Id="rId10" Type="http://schemas.openxmlformats.org/officeDocument/2006/relationships/hyperlink" Target="https://login.consultant.ru/link/?req=doc&amp;base=RLAW926&amp;n=106289" TargetMode="External"/><Relationship Id="rId19" Type="http://schemas.openxmlformats.org/officeDocument/2006/relationships/hyperlink" Target="https://login.consultant.ru/link/?req=doc&amp;base=LAW&amp;n=527083&amp;dst=100466" TargetMode="External"/><Relationship Id="rId31" Type="http://schemas.openxmlformats.org/officeDocument/2006/relationships/hyperlink" Target="https://login.consultant.ru/link/?req=doc&amp;base=LAW&amp;n=527083&amp;dst=10039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06286" TargetMode="External"/><Relationship Id="rId14" Type="http://schemas.openxmlformats.org/officeDocument/2006/relationships/hyperlink" Target="https://login.consultant.ru/link/?req=doc&amp;base=RLAW926&amp;n=346238&amp;dst=100858" TargetMode="External"/><Relationship Id="rId22" Type="http://schemas.openxmlformats.org/officeDocument/2006/relationships/hyperlink" Target="https://login.consultant.ru/link/?req=doc&amp;base=LAW&amp;n=527083&amp;dst=100024" TargetMode="External"/><Relationship Id="rId27" Type="http://schemas.openxmlformats.org/officeDocument/2006/relationships/hyperlink" Target="https://login.consultant.ru/link/?req=doc&amp;base=LAW&amp;n=507299&amp;dst=105904" TargetMode="External"/><Relationship Id="rId30" Type="http://schemas.openxmlformats.org/officeDocument/2006/relationships/hyperlink" Target="https://login.consultant.ru/link/?req=doc&amp;base=LAW&amp;n=527083&amp;dst=100466" TargetMode="External"/><Relationship Id="rId35" Type="http://schemas.openxmlformats.org/officeDocument/2006/relationships/hyperlink" Target="https://login.consultant.ru/link/?req=doc&amp;base=LAW&amp;n=527083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5229</Words>
  <Characters>29808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2</cp:revision>
  <dcterms:created xsi:type="dcterms:W3CDTF">2026-06-09T12:59:00Z</dcterms:created>
  <dcterms:modified xsi:type="dcterms:W3CDTF">2026-06-09T12:59:00Z</dcterms:modified>
</cp:coreProperties>
</file>