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469D" w:rsidRDefault="0023469D">
      <w:pPr>
        <w:pStyle w:val="ConsPlusTitlePage"/>
      </w:pPr>
      <w:r>
        <w:t xml:space="preserve">Документ предоставлен </w:t>
      </w:r>
      <w:hyperlink r:id="rId4">
        <w:r>
          <w:rPr>
            <w:color w:val="0000FF"/>
          </w:rPr>
          <w:t>КонсультантПлюс</w:t>
        </w:r>
      </w:hyperlink>
      <w:r>
        <w:br/>
      </w:r>
    </w:p>
    <w:p w:rsidR="0023469D" w:rsidRDefault="0023469D">
      <w:pPr>
        <w:pStyle w:val="ConsPlusNormal"/>
        <w:outlineLvl w:val="0"/>
      </w:pPr>
    </w:p>
    <w:p w:rsidR="0023469D" w:rsidRDefault="0023469D">
      <w:pPr>
        <w:pStyle w:val="ConsPlusTitle"/>
        <w:jc w:val="center"/>
        <w:outlineLvl w:val="0"/>
      </w:pPr>
      <w:r>
        <w:t>ДЕПАРТАМЕНТ СОЦИАЛЬНОГО РАЗВИТИЯ</w:t>
      </w:r>
    </w:p>
    <w:p w:rsidR="0023469D" w:rsidRDefault="0023469D">
      <w:pPr>
        <w:pStyle w:val="ConsPlusTitle"/>
        <w:jc w:val="center"/>
      </w:pPr>
      <w:r>
        <w:t>ХАНТЫ-МАНСИЙСКОГО АВТОНОМНОГО ОКРУГА - ЮГРЫ</w:t>
      </w:r>
    </w:p>
    <w:p w:rsidR="0023469D" w:rsidRDefault="0023469D">
      <w:pPr>
        <w:pStyle w:val="ConsPlusTitle"/>
        <w:jc w:val="center"/>
      </w:pPr>
      <w:r>
        <w:t>(ДЕПСОЦРАЗВИТИЯ ЮГРЫ)</w:t>
      </w:r>
    </w:p>
    <w:p w:rsidR="0023469D" w:rsidRDefault="0023469D">
      <w:pPr>
        <w:pStyle w:val="ConsPlusTitle"/>
        <w:jc w:val="center"/>
      </w:pPr>
    </w:p>
    <w:p w:rsidR="0023469D" w:rsidRDefault="0023469D">
      <w:pPr>
        <w:pStyle w:val="ConsPlusTitle"/>
        <w:jc w:val="center"/>
      </w:pPr>
      <w:r>
        <w:t>ПРИКАЗ</w:t>
      </w:r>
    </w:p>
    <w:p w:rsidR="0023469D" w:rsidRDefault="0023469D">
      <w:pPr>
        <w:pStyle w:val="ConsPlusTitle"/>
        <w:jc w:val="center"/>
      </w:pPr>
      <w:r>
        <w:t>от 28 ноября 2025 г. N 40-нп</w:t>
      </w:r>
    </w:p>
    <w:p w:rsidR="0023469D" w:rsidRDefault="0023469D">
      <w:pPr>
        <w:pStyle w:val="ConsPlusTitle"/>
        <w:jc w:val="center"/>
      </w:pPr>
    </w:p>
    <w:p w:rsidR="0023469D" w:rsidRDefault="0023469D">
      <w:pPr>
        <w:pStyle w:val="ConsPlusTitle"/>
        <w:jc w:val="center"/>
      </w:pPr>
      <w:r>
        <w:t>ОБ УТВЕРЖДЕНИИ АДМИНИСТРАТИВНОГО РЕГЛАМЕНТА ПРЕДОСТАВЛЕНИЯ</w:t>
      </w:r>
    </w:p>
    <w:p w:rsidR="0023469D" w:rsidRDefault="0023469D">
      <w:pPr>
        <w:pStyle w:val="ConsPlusTitle"/>
        <w:jc w:val="center"/>
      </w:pPr>
      <w:r>
        <w:t>ГОСУДАРСТВЕННОЙ УСЛУГИ "ПРИЗНАНИЕ ГРАЖДАН НУЖДАЮЩИМИСЯ</w:t>
      </w:r>
    </w:p>
    <w:p w:rsidR="0023469D" w:rsidRDefault="0023469D">
      <w:pPr>
        <w:pStyle w:val="ConsPlusTitle"/>
        <w:jc w:val="center"/>
      </w:pPr>
      <w:r>
        <w:t>В СОЦИАЛЬНОМ ОБСЛУЖИВАНИИ"</w:t>
      </w:r>
    </w:p>
    <w:p w:rsidR="0023469D" w:rsidRDefault="0023469D">
      <w:pPr>
        <w:pStyle w:val="ConsPlusNormal"/>
        <w:jc w:val="center"/>
      </w:pPr>
    </w:p>
    <w:p w:rsidR="0023469D" w:rsidRDefault="0023469D">
      <w:pPr>
        <w:pStyle w:val="ConsPlusNormal"/>
        <w:ind w:firstLine="540"/>
        <w:jc w:val="both"/>
      </w:pPr>
      <w:r>
        <w:t xml:space="preserve">В соответствии с Федеральным </w:t>
      </w:r>
      <w:hyperlink r:id="rId5">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6">
        <w:r>
          <w:rPr>
            <w:color w:val="0000FF"/>
          </w:rPr>
          <w:t>постановлением</w:t>
        </w:r>
      </w:hyperlink>
      <w:r>
        <w:t xml:space="preserve"> Правительства Ханты-Мансийского автономного округа - Югры от 15 декабря 2023 года N 632-п "О разработке и утверждении административных регламентов предоставления государственных услуг" приказываю:</w:t>
      </w:r>
    </w:p>
    <w:p w:rsidR="0023469D" w:rsidRDefault="0023469D">
      <w:pPr>
        <w:pStyle w:val="ConsPlusNormal"/>
        <w:spacing w:before="220"/>
        <w:ind w:firstLine="540"/>
        <w:jc w:val="both"/>
      </w:pPr>
      <w:r>
        <w:t xml:space="preserve">1. Утвердить прилагаемый административный </w:t>
      </w:r>
      <w:hyperlink w:anchor="P28">
        <w:r>
          <w:rPr>
            <w:color w:val="0000FF"/>
          </w:rPr>
          <w:t>регламент</w:t>
        </w:r>
      </w:hyperlink>
      <w:r>
        <w:t xml:space="preserve"> по предоставлению государственной услуги "Признание граждан нуждающимися в социальном обслуживании".</w:t>
      </w:r>
    </w:p>
    <w:p w:rsidR="0023469D" w:rsidRDefault="0023469D">
      <w:pPr>
        <w:pStyle w:val="ConsPlusNormal"/>
        <w:spacing w:before="220"/>
        <w:ind w:firstLine="540"/>
        <w:jc w:val="both"/>
      </w:pPr>
      <w:r>
        <w:t xml:space="preserve">2. Признать утратившим силу </w:t>
      </w:r>
      <w:hyperlink r:id="rId7">
        <w:r>
          <w:rPr>
            <w:color w:val="0000FF"/>
          </w:rPr>
          <w:t>приказ</w:t>
        </w:r>
      </w:hyperlink>
      <w:r>
        <w:t xml:space="preserve"> Департамента социального развития Ханты-Мансийского автономного округа - Югры от 28 июля 2025 года N 22-нп "Об утверждении административного регламента предоставления государственной услуги "Признание граждан нуждающимися в социальном обслуживании".</w:t>
      </w:r>
    </w:p>
    <w:p w:rsidR="0023469D" w:rsidRDefault="0023469D">
      <w:pPr>
        <w:pStyle w:val="ConsPlusNormal"/>
        <w:ind w:firstLine="540"/>
        <w:jc w:val="both"/>
      </w:pPr>
    </w:p>
    <w:p w:rsidR="0023469D" w:rsidRDefault="0023469D">
      <w:pPr>
        <w:pStyle w:val="ConsPlusNormal"/>
        <w:jc w:val="right"/>
      </w:pPr>
      <w:r>
        <w:t>Директор Департамента</w:t>
      </w:r>
    </w:p>
    <w:p w:rsidR="0023469D" w:rsidRDefault="0023469D">
      <w:pPr>
        <w:pStyle w:val="ConsPlusNormal"/>
        <w:jc w:val="right"/>
      </w:pPr>
      <w:r>
        <w:t>А.В.ТЕРЕХИН</w:t>
      </w: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jc w:val="right"/>
        <w:outlineLvl w:val="0"/>
      </w:pPr>
      <w:r>
        <w:t>Приложение</w:t>
      </w:r>
    </w:p>
    <w:p w:rsidR="0023469D" w:rsidRDefault="0023469D">
      <w:pPr>
        <w:pStyle w:val="ConsPlusNormal"/>
        <w:jc w:val="right"/>
      </w:pPr>
      <w:r>
        <w:t>к приказу Департамента социального развития</w:t>
      </w:r>
    </w:p>
    <w:p w:rsidR="0023469D" w:rsidRDefault="0023469D">
      <w:pPr>
        <w:pStyle w:val="ConsPlusNormal"/>
        <w:jc w:val="right"/>
      </w:pPr>
      <w:r>
        <w:t>Ханты-Мансийского автономного округа - Югры</w:t>
      </w:r>
    </w:p>
    <w:p w:rsidR="0023469D" w:rsidRDefault="0023469D">
      <w:pPr>
        <w:pStyle w:val="ConsPlusNormal"/>
        <w:jc w:val="right"/>
      </w:pPr>
      <w:r>
        <w:t>от 28 ноября 2025 г. N 40-нп</w:t>
      </w:r>
    </w:p>
    <w:p w:rsidR="0023469D" w:rsidRDefault="0023469D">
      <w:pPr>
        <w:pStyle w:val="ConsPlusNormal"/>
        <w:jc w:val="center"/>
      </w:pPr>
    </w:p>
    <w:p w:rsidR="0023469D" w:rsidRDefault="0023469D">
      <w:pPr>
        <w:pStyle w:val="ConsPlusTitle"/>
        <w:jc w:val="center"/>
      </w:pPr>
      <w:bookmarkStart w:id="0" w:name="P28"/>
      <w:bookmarkEnd w:id="0"/>
      <w:r>
        <w:t>АДМИНИСТРАТИВНЫЙ РЕГЛАМЕНТ</w:t>
      </w:r>
    </w:p>
    <w:p w:rsidR="0023469D" w:rsidRDefault="0023469D">
      <w:pPr>
        <w:pStyle w:val="ConsPlusTitle"/>
        <w:jc w:val="center"/>
      </w:pPr>
      <w:r>
        <w:t>ПРЕДОСТАВЛЕНИЯ ГОСУДАРСТВЕННОЙ УСЛУГИ "ПРИЗНАНИЕ ГРАЖДАН</w:t>
      </w:r>
    </w:p>
    <w:p w:rsidR="0023469D" w:rsidRDefault="0023469D">
      <w:pPr>
        <w:pStyle w:val="ConsPlusTitle"/>
        <w:jc w:val="center"/>
      </w:pPr>
      <w:r>
        <w:t>НУЖДАЮЩИМИСЯ В СОЦИАЛЬНОМ ОБСЛУЖИВАНИИ"</w:t>
      </w:r>
    </w:p>
    <w:p w:rsidR="0023469D" w:rsidRDefault="0023469D">
      <w:pPr>
        <w:pStyle w:val="ConsPlusNormal"/>
        <w:jc w:val="center"/>
      </w:pPr>
    </w:p>
    <w:p w:rsidR="0023469D" w:rsidRDefault="0023469D">
      <w:pPr>
        <w:pStyle w:val="ConsPlusTitle"/>
        <w:jc w:val="center"/>
        <w:outlineLvl w:val="1"/>
      </w:pPr>
      <w:r>
        <w:t>I. Общие положения</w:t>
      </w:r>
    </w:p>
    <w:p w:rsidR="0023469D" w:rsidRDefault="0023469D">
      <w:pPr>
        <w:pStyle w:val="ConsPlusNormal"/>
        <w:jc w:val="center"/>
      </w:pPr>
    </w:p>
    <w:p w:rsidR="0023469D" w:rsidRDefault="0023469D">
      <w:pPr>
        <w:pStyle w:val="ConsPlusNormal"/>
        <w:ind w:firstLine="540"/>
        <w:jc w:val="both"/>
      </w:pPr>
      <w:r>
        <w:t>1. Настоящий административный регламент устанавливает порядок и стандарт предоставления государственной услуги "Признание граждан нуждающимися в социальном обслуживании" (далее - Услуга).</w:t>
      </w:r>
    </w:p>
    <w:p w:rsidR="0023469D" w:rsidRDefault="0023469D">
      <w:pPr>
        <w:pStyle w:val="ConsPlusNormal"/>
        <w:spacing w:before="220"/>
        <w:ind w:firstLine="540"/>
        <w:jc w:val="both"/>
      </w:pPr>
      <w:r>
        <w:t xml:space="preserve">2. Услуга предоставляется гражданам Российской Федерации, иностранным гражданам и лицам без гражданства, постоянно проживающим на территории Российской Федерации, беженцам, нуждающимся в социальном обслуживании (далее - заявители), указанным в </w:t>
      </w:r>
      <w:hyperlink w:anchor="P249">
        <w:r>
          <w:rPr>
            <w:color w:val="0000FF"/>
          </w:rPr>
          <w:t>приложении</w:t>
        </w:r>
      </w:hyperlink>
      <w:r>
        <w:t xml:space="preserve"> к настоящему административному регламенту.</w:t>
      </w:r>
    </w:p>
    <w:p w:rsidR="0023469D" w:rsidRDefault="0023469D">
      <w:pPr>
        <w:pStyle w:val="ConsPlusNormal"/>
        <w:spacing w:before="220"/>
        <w:ind w:firstLine="540"/>
        <w:jc w:val="both"/>
      </w:pPr>
      <w:r>
        <w:lastRenderedPageBreak/>
        <w:t>3. Услуга должна быть предоставлена заявителю в соответствии с категориями (признаками) заявителя, сведения о которых размещаются в федеральной государственной информационной системе "Единый портал государственных и муниципальных услуг (функций)" &lt;1&gt; (далее - Единый портал).</w:t>
      </w:r>
    </w:p>
    <w:p w:rsidR="0023469D" w:rsidRDefault="0023469D">
      <w:pPr>
        <w:pStyle w:val="ConsPlusNormal"/>
        <w:spacing w:before="220"/>
        <w:ind w:firstLine="540"/>
        <w:jc w:val="both"/>
      </w:pPr>
      <w:r>
        <w:t>--------------------------------</w:t>
      </w:r>
    </w:p>
    <w:p w:rsidR="0023469D" w:rsidRDefault="0023469D">
      <w:pPr>
        <w:pStyle w:val="ConsPlusNormal"/>
        <w:spacing w:before="220"/>
        <w:ind w:firstLine="540"/>
        <w:jc w:val="both"/>
      </w:pPr>
      <w:r>
        <w:t xml:space="preserve">&lt;1&gt; </w:t>
      </w:r>
      <w:hyperlink r:id="rId8">
        <w:r>
          <w:rPr>
            <w:color w:val="0000FF"/>
          </w:rPr>
          <w:t>Пункт 1</w:t>
        </w:r>
      </w:hyperlink>
      <w: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года N 861</w:t>
      </w:r>
    </w:p>
    <w:p w:rsidR="0023469D" w:rsidRDefault="0023469D">
      <w:pPr>
        <w:pStyle w:val="ConsPlusNormal"/>
        <w:jc w:val="center"/>
      </w:pPr>
    </w:p>
    <w:p w:rsidR="0023469D" w:rsidRDefault="0023469D">
      <w:pPr>
        <w:pStyle w:val="ConsPlusTitle"/>
        <w:jc w:val="center"/>
        <w:outlineLvl w:val="1"/>
      </w:pPr>
      <w:r>
        <w:t>II. Стандарт предоставления Услуги</w:t>
      </w:r>
    </w:p>
    <w:p w:rsidR="0023469D" w:rsidRDefault="0023469D">
      <w:pPr>
        <w:pStyle w:val="ConsPlusNormal"/>
        <w:jc w:val="center"/>
      </w:pPr>
    </w:p>
    <w:p w:rsidR="0023469D" w:rsidRDefault="0023469D">
      <w:pPr>
        <w:pStyle w:val="ConsPlusTitle"/>
        <w:jc w:val="center"/>
        <w:outlineLvl w:val="2"/>
      </w:pPr>
      <w:r>
        <w:t>Наименование Услуги</w:t>
      </w:r>
    </w:p>
    <w:p w:rsidR="0023469D" w:rsidRDefault="0023469D">
      <w:pPr>
        <w:pStyle w:val="ConsPlusNormal"/>
        <w:jc w:val="center"/>
      </w:pPr>
    </w:p>
    <w:p w:rsidR="0023469D" w:rsidRDefault="0023469D">
      <w:pPr>
        <w:pStyle w:val="ConsPlusNormal"/>
        <w:ind w:firstLine="540"/>
        <w:jc w:val="both"/>
      </w:pPr>
      <w:r>
        <w:t>4. Признание граждан нуждающимися в социальном обслуживании.</w:t>
      </w:r>
    </w:p>
    <w:p w:rsidR="0023469D" w:rsidRDefault="0023469D">
      <w:pPr>
        <w:pStyle w:val="ConsPlusNormal"/>
        <w:jc w:val="center"/>
      </w:pPr>
    </w:p>
    <w:p w:rsidR="0023469D" w:rsidRDefault="0023469D">
      <w:pPr>
        <w:pStyle w:val="ConsPlusTitle"/>
        <w:jc w:val="center"/>
        <w:outlineLvl w:val="2"/>
      </w:pPr>
      <w:r>
        <w:t>Наименование органа, предоставляющего Услугу</w:t>
      </w:r>
    </w:p>
    <w:p w:rsidR="0023469D" w:rsidRDefault="0023469D">
      <w:pPr>
        <w:pStyle w:val="ConsPlusNormal"/>
        <w:jc w:val="center"/>
      </w:pPr>
    </w:p>
    <w:p w:rsidR="0023469D" w:rsidRDefault="0023469D">
      <w:pPr>
        <w:pStyle w:val="ConsPlusNormal"/>
        <w:ind w:firstLine="540"/>
        <w:jc w:val="both"/>
      </w:pPr>
      <w:r>
        <w:t>5. Услуга предоставляется казенным учреждением Ханты-Мансийского автономного округа - Югры "Агентство социального благополучия населения" (далее - Учреждение) &lt;2&gt;.</w:t>
      </w:r>
    </w:p>
    <w:p w:rsidR="0023469D" w:rsidRDefault="0023469D">
      <w:pPr>
        <w:pStyle w:val="ConsPlusNormal"/>
        <w:spacing w:before="220"/>
        <w:ind w:firstLine="540"/>
        <w:jc w:val="both"/>
      </w:pPr>
      <w:r>
        <w:t>--------------------------------</w:t>
      </w:r>
    </w:p>
    <w:p w:rsidR="0023469D" w:rsidRDefault="0023469D">
      <w:pPr>
        <w:pStyle w:val="ConsPlusNormal"/>
        <w:spacing w:before="220"/>
        <w:ind w:firstLine="540"/>
        <w:jc w:val="both"/>
      </w:pPr>
      <w:r>
        <w:t xml:space="preserve">&lt;2&gt; </w:t>
      </w:r>
      <w:hyperlink r:id="rId9">
        <w:r>
          <w:rPr>
            <w:color w:val="0000FF"/>
          </w:rPr>
          <w:t>Подпункт 1.2 пункта 1</w:t>
        </w:r>
      </w:hyperlink>
      <w:r>
        <w:t xml:space="preserve"> постановления Правительства автономного округа от 18 июля 2014 года N 262-п "Об определении Департамента социального развития Ханты-Мансийского автономного округа - Югры уполномоченным органом на осуществление предусмотренных Федеральным законом от 28 декабря 2013 года N 442-ФЗ "Об основах социального обслуживания граждан в Российской Федерации" полномочий в сфере социального обслуживания в Ханты-Мансийском автономном округе - Югре, а также определении уполномоченной организации, которая находится в ведении Департамента социального развития Ханты-Мансийского автономного округа - Югры и которой в соответствии с указанным федеральным законом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 одного или нескольких муниципальных образований Ханты-Мансийского автономного округа - Югры, и о возложении отдельных полномочий Правительства Ханты-Мансийского автономного округа - Югры в сфере социального обслуживания граждан на Департамент социального развития Ханты-Мансийского автономного округа - Югры"</w:t>
      </w:r>
    </w:p>
    <w:p w:rsidR="0023469D" w:rsidRDefault="0023469D">
      <w:pPr>
        <w:pStyle w:val="ConsPlusNormal"/>
        <w:jc w:val="center"/>
      </w:pPr>
    </w:p>
    <w:p w:rsidR="0023469D" w:rsidRDefault="0023469D">
      <w:pPr>
        <w:pStyle w:val="ConsPlusTitle"/>
        <w:jc w:val="center"/>
        <w:outlineLvl w:val="2"/>
      </w:pPr>
      <w:r>
        <w:t>Результат предоставления Услуги</w:t>
      </w:r>
    </w:p>
    <w:p w:rsidR="0023469D" w:rsidRDefault="0023469D">
      <w:pPr>
        <w:pStyle w:val="ConsPlusNormal"/>
        <w:jc w:val="center"/>
      </w:pPr>
    </w:p>
    <w:p w:rsidR="0023469D" w:rsidRDefault="0023469D">
      <w:pPr>
        <w:pStyle w:val="ConsPlusNormal"/>
        <w:ind w:firstLine="540"/>
        <w:jc w:val="both"/>
      </w:pPr>
      <w:r>
        <w:t>6. При обращении заявителя за предоставлением социальных услуг в полустационарной форме социального обслуживания результатами предоставления Услуги являются:</w:t>
      </w:r>
    </w:p>
    <w:p w:rsidR="0023469D" w:rsidRDefault="0023469D">
      <w:pPr>
        <w:pStyle w:val="ConsPlusNormal"/>
        <w:spacing w:before="220"/>
        <w:ind w:firstLine="540"/>
        <w:jc w:val="both"/>
      </w:pPr>
      <w:r>
        <w:t>а) решение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б) решение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в) реестровая запись, вносимая в регистр получателей социальных услуг.</w:t>
      </w:r>
    </w:p>
    <w:p w:rsidR="0023469D" w:rsidRDefault="0023469D">
      <w:pPr>
        <w:pStyle w:val="ConsPlusNormal"/>
        <w:spacing w:before="220"/>
        <w:ind w:firstLine="540"/>
        <w:jc w:val="both"/>
      </w:pPr>
      <w:r>
        <w:t>7. При обращении заявителя за предоставлением социальных услуг в форме социального обслуживания на дому результатами предоставления Услуги являются:</w:t>
      </w:r>
    </w:p>
    <w:p w:rsidR="0023469D" w:rsidRDefault="0023469D">
      <w:pPr>
        <w:pStyle w:val="ConsPlusNormal"/>
        <w:spacing w:before="220"/>
        <w:ind w:firstLine="540"/>
        <w:jc w:val="both"/>
      </w:pPr>
      <w:r>
        <w:lastRenderedPageBreak/>
        <w:t>а) решение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б) решение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в) реестровая запись, вносимая в регистр получателей социальных услуг.</w:t>
      </w:r>
    </w:p>
    <w:p w:rsidR="0023469D" w:rsidRDefault="0023469D">
      <w:pPr>
        <w:pStyle w:val="ConsPlusNormal"/>
        <w:spacing w:before="220"/>
        <w:ind w:firstLine="540"/>
        <w:jc w:val="both"/>
      </w:pPr>
      <w:r>
        <w:t>8. При обращении заявителя за предоставлением социальных услуг в стационарной форме социального обслуживания результатами предоставления Услуги являются:</w:t>
      </w:r>
    </w:p>
    <w:p w:rsidR="0023469D" w:rsidRDefault="0023469D">
      <w:pPr>
        <w:pStyle w:val="ConsPlusNormal"/>
        <w:spacing w:before="220"/>
        <w:ind w:firstLine="540"/>
        <w:jc w:val="both"/>
      </w:pPr>
      <w:r>
        <w:t>а) решение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б) решение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в) реестровая запись, вносимая в регистр получателей социальных услуг.</w:t>
      </w:r>
    </w:p>
    <w:p w:rsidR="0023469D" w:rsidRDefault="0023469D">
      <w:pPr>
        <w:pStyle w:val="ConsPlusNormal"/>
        <w:spacing w:before="220"/>
        <w:ind w:firstLine="540"/>
        <w:jc w:val="both"/>
      </w:pPr>
      <w:r>
        <w:t>9. При обращении заявителя за предоставлением срочных социальных услуг результатами предоставления Услуги являются:</w:t>
      </w:r>
    </w:p>
    <w:p w:rsidR="0023469D" w:rsidRDefault="0023469D">
      <w:pPr>
        <w:pStyle w:val="ConsPlusNormal"/>
        <w:spacing w:before="220"/>
        <w:ind w:firstLine="540"/>
        <w:jc w:val="both"/>
      </w:pPr>
      <w:r>
        <w:t>а) решение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б) решение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23469D" w:rsidRDefault="0023469D">
      <w:pPr>
        <w:pStyle w:val="ConsPlusNormal"/>
        <w:spacing w:before="220"/>
        <w:ind w:firstLine="540"/>
        <w:jc w:val="both"/>
      </w:pPr>
      <w:r>
        <w:t>в) реестровая запись, вносимая в регистр получателей социальных услуг.</w:t>
      </w:r>
    </w:p>
    <w:p w:rsidR="0023469D" w:rsidRDefault="0023469D">
      <w:pPr>
        <w:pStyle w:val="ConsPlusNormal"/>
        <w:spacing w:before="220"/>
        <w:ind w:firstLine="540"/>
        <w:jc w:val="both"/>
      </w:pPr>
      <w:r>
        <w:t>10. Результаты предоставления Услуги могут быть получены в Учреждении, посредством Единого портала, посредством почтовой связи.</w:t>
      </w:r>
    </w:p>
    <w:p w:rsidR="0023469D" w:rsidRDefault="0023469D">
      <w:pPr>
        <w:pStyle w:val="ConsPlusNormal"/>
        <w:jc w:val="center"/>
      </w:pPr>
    </w:p>
    <w:p w:rsidR="0023469D" w:rsidRDefault="0023469D">
      <w:pPr>
        <w:pStyle w:val="ConsPlusTitle"/>
        <w:jc w:val="center"/>
        <w:outlineLvl w:val="2"/>
      </w:pPr>
      <w:r>
        <w:t>Срок предоставления Услуги</w:t>
      </w:r>
    </w:p>
    <w:p w:rsidR="0023469D" w:rsidRDefault="0023469D">
      <w:pPr>
        <w:pStyle w:val="ConsPlusNormal"/>
        <w:jc w:val="center"/>
      </w:pPr>
    </w:p>
    <w:p w:rsidR="0023469D" w:rsidRDefault="0023469D">
      <w:pPr>
        <w:pStyle w:val="ConsPlusNormal"/>
        <w:ind w:firstLine="540"/>
        <w:jc w:val="both"/>
      </w:pPr>
      <w:r>
        <w:t>11. Максимальный срок предоставления Услуги, исчисляемый с даты регистрации запроса о предоставлении Услуги (далее - заявление &lt;3&gt;) и документов, необходимых для предоставления Услуги, составляет 5 рабочих дней независимо от категории (признаков) заявителя - при обращении заявителя в Учреждение, в многофункциональный центр предоставления государственных и муниципальных услуг (далее - МФЦ), посредством Единого портала, посредством почтовой связи.</w:t>
      </w:r>
    </w:p>
    <w:p w:rsidR="0023469D" w:rsidRDefault="0023469D">
      <w:pPr>
        <w:pStyle w:val="ConsPlusNormal"/>
        <w:spacing w:before="220"/>
        <w:ind w:firstLine="540"/>
        <w:jc w:val="both"/>
      </w:pPr>
      <w:r>
        <w:t>--------------------------------</w:t>
      </w:r>
    </w:p>
    <w:p w:rsidR="0023469D" w:rsidRDefault="0023469D">
      <w:pPr>
        <w:pStyle w:val="ConsPlusNormal"/>
        <w:spacing w:before="220"/>
        <w:ind w:firstLine="540"/>
        <w:jc w:val="both"/>
      </w:pPr>
      <w:r>
        <w:t xml:space="preserve">&lt;3&gt; </w:t>
      </w:r>
      <w:hyperlink r:id="rId10">
        <w:r>
          <w:rPr>
            <w:color w:val="0000FF"/>
          </w:rPr>
          <w:t>Приказ</w:t>
        </w:r>
      </w:hyperlink>
      <w:r>
        <w:t xml:space="preserve"> Министерства труда и социальной защиты Российской Федерации от 28 марта 2014 года N 159н "Об утверждении формы заявления о предоставлении социальных услуг"</w:t>
      </w:r>
    </w:p>
    <w:p w:rsidR="0023469D" w:rsidRDefault="0023469D">
      <w:pPr>
        <w:pStyle w:val="ConsPlusNormal"/>
        <w:jc w:val="center"/>
      </w:pPr>
    </w:p>
    <w:p w:rsidR="0023469D" w:rsidRDefault="0023469D">
      <w:pPr>
        <w:pStyle w:val="ConsPlusTitle"/>
        <w:jc w:val="center"/>
        <w:outlineLvl w:val="2"/>
      </w:pPr>
      <w:r>
        <w:t>Исчерпывающий перечень оснований для отказа в приеме</w:t>
      </w:r>
    </w:p>
    <w:p w:rsidR="0023469D" w:rsidRDefault="0023469D">
      <w:pPr>
        <w:pStyle w:val="ConsPlusTitle"/>
        <w:jc w:val="center"/>
      </w:pPr>
      <w:r>
        <w:t>заявления и документов, необходимых для предоставления</w:t>
      </w:r>
    </w:p>
    <w:p w:rsidR="0023469D" w:rsidRDefault="0023469D">
      <w:pPr>
        <w:pStyle w:val="ConsPlusTitle"/>
        <w:jc w:val="center"/>
      </w:pPr>
      <w:r>
        <w:t>Услуги, и исчерпывающий перечень оснований</w:t>
      </w:r>
    </w:p>
    <w:p w:rsidR="0023469D" w:rsidRDefault="0023469D">
      <w:pPr>
        <w:pStyle w:val="ConsPlusTitle"/>
        <w:jc w:val="center"/>
      </w:pPr>
      <w:r>
        <w:t>для приостановления предоставления Услуги или для отказа</w:t>
      </w:r>
    </w:p>
    <w:p w:rsidR="0023469D" w:rsidRDefault="0023469D">
      <w:pPr>
        <w:pStyle w:val="ConsPlusTitle"/>
        <w:jc w:val="center"/>
      </w:pPr>
      <w:r>
        <w:t>в предоставлении Услуги</w:t>
      </w:r>
    </w:p>
    <w:p w:rsidR="0023469D" w:rsidRDefault="0023469D">
      <w:pPr>
        <w:pStyle w:val="ConsPlusNormal"/>
        <w:jc w:val="center"/>
      </w:pPr>
    </w:p>
    <w:p w:rsidR="0023469D" w:rsidRDefault="0023469D">
      <w:pPr>
        <w:pStyle w:val="ConsPlusNormal"/>
        <w:ind w:firstLine="540"/>
        <w:jc w:val="both"/>
      </w:pPr>
      <w:r>
        <w:t>12. Основания для отказа в приеме документов, необходимых для предоставления Услуги, законодательством Российской Федерации не предусмотрены.</w:t>
      </w:r>
    </w:p>
    <w:p w:rsidR="0023469D" w:rsidRDefault="0023469D">
      <w:pPr>
        <w:pStyle w:val="ConsPlusNormal"/>
        <w:spacing w:before="220"/>
        <w:ind w:firstLine="540"/>
        <w:jc w:val="both"/>
      </w:pPr>
      <w:r>
        <w:t xml:space="preserve">13. Основания для приостановления предоставления Услуги законодательством Российской </w:t>
      </w:r>
      <w:r>
        <w:lastRenderedPageBreak/>
        <w:t>Федерации не предусмотрены.</w:t>
      </w:r>
    </w:p>
    <w:p w:rsidR="0023469D" w:rsidRDefault="0023469D">
      <w:pPr>
        <w:pStyle w:val="ConsPlusNormal"/>
        <w:spacing w:before="220"/>
        <w:ind w:firstLine="540"/>
        <w:jc w:val="both"/>
      </w:pPr>
      <w:r>
        <w:t>14. Решение об отказе в предоставлении Услуги принимает Учреждение при наличии следующих оснований:</w:t>
      </w:r>
    </w:p>
    <w:p w:rsidR="0023469D" w:rsidRDefault="0023469D">
      <w:pPr>
        <w:pStyle w:val="ConsPlusNormal"/>
        <w:spacing w:before="220"/>
        <w:ind w:firstLine="540"/>
        <w:jc w:val="both"/>
      </w:pPr>
      <w:r>
        <w:t>а) наличие в представленных (полученных) документах (сведениях) противоречивой либо недостоверной информации;</w:t>
      </w:r>
    </w:p>
    <w:p w:rsidR="0023469D" w:rsidRDefault="0023469D">
      <w:pPr>
        <w:pStyle w:val="ConsPlusNormal"/>
        <w:spacing w:before="220"/>
        <w:ind w:firstLine="540"/>
        <w:jc w:val="both"/>
      </w:pPr>
      <w:r>
        <w:t>б) непредставление документов, являющихся необходимыми для предоставления Услуги;</w:t>
      </w:r>
    </w:p>
    <w:p w:rsidR="0023469D" w:rsidRDefault="0023469D">
      <w:pPr>
        <w:pStyle w:val="ConsPlusNormal"/>
        <w:spacing w:before="220"/>
        <w:ind w:firstLine="540"/>
        <w:jc w:val="both"/>
      </w:pPr>
      <w:r>
        <w:t>в) отсутствие у гражданина обстоятельств, которые ухудшают или могут ухудшить условия его жизнедеятельности;</w:t>
      </w:r>
    </w:p>
    <w:p w:rsidR="0023469D" w:rsidRDefault="0023469D">
      <w:pPr>
        <w:pStyle w:val="ConsPlusNormal"/>
        <w:spacing w:before="220"/>
        <w:ind w:firstLine="540"/>
        <w:jc w:val="both"/>
      </w:pPr>
      <w:r>
        <w:t>г) наличие медицинских противопоказаний, в связи с наличием которых гражданину может быть отказано, в том числе временно, в предоставлении социальных услуг.</w:t>
      </w:r>
    </w:p>
    <w:p w:rsidR="0023469D" w:rsidRDefault="0023469D">
      <w:pPr>
        <w:pStyle w:val="ConsPlusNormal"/>
        <w:spacing w:before="220"/>
        <w:ind w:firstLine="540"/>
        <w:jc w:val="both"/>
      </w:pPr>
      <w:r>
        <w:t xml:space="preserve">15. Основания для отказа в предоставлении Услуги с учетом категории (признаков) заявителя приведены в </w:t>
      </w:r>
      <w:hyperlink w:anchor="P671">
        <w:r>
          <w:rPr>
            <w:color w:val="0000FF"/>
          </w:rPr>
          <w:t>таблице 3</w:t>
        </w:r>
      </w:hyperlink>
      <w:r>
        <w:t xml:space="preserve"> приложения к настоящему административному регламенту.</w:t>
      </w:r>
    </w:p>
    <w:p w:rsidR="0023469D" w:rsidRDefault="0023469D">
      <w:pPr>
        <w:pStyle w:val="ConsPlusNormal"/>
        <w:jc w:val="center"/>
      </w:pPr>
    </w:p>
    <w:p w:rsidR="0023469D" w:rsidRDefault="0023469D">
      <w:pPr>
        <w:pStyle w:val="ConsPlusTitle"/>
        <w:jc w:val="center"/>
        <w:outlineLvl w:val="2"/>
      </w:pPr>
      <w:r>
        <w:t>Размер платы, взимаемой с заявителя при предоставлении</w:t>
      </w:r>
    </w:p>
    <w:p w:rsidR="0023469D" w:rsidRDefault="0023469D">
      <w:pPr>
        <w:pStyle w:val="ConsPlusTitle"/>
        <w:jc w:val="center"/>
      </w:pPr>
      <w:r>
        <w:t>Услуги, и способы ее взимания</w:t>
      </w:r>
    </w:p>
    <w:p w:rsidR="0023469D" w:rsidRDefault="0023469D">
      <w:pPr>
        <w:pStyle w:val="ConsPlusNormal"/>
        <w:jc w:val="center"/>
      </w:pPr>
    </w:p>
    <w:p w:rsidR="0023469D" w:rsidRDefault="0023469D">
      <w:pPr>
        <w:pStyle w:val="ConsPlusNormal"/>
        <w:ind w:firstLine="540"/>
        <w:jc w:val="both"/>
      </w:pPr>
      <w:r>
        <w:t>16. Взимание платы за предоставление Услуги законодательством Российской Федерации не предусмотрено.</w:t>
      </w:r>
    </w:p>
    <w:p w:rsidR="0023469D" w:rsidRDefault="0023469D">
      <w:pPr>
        <w:pStyle w:val="ConsPlusNormal"/>
        <w:jc w:val="center"/>
      </w:pPr>
    </w:p>
    <w:p w:rsidR="0023469D" w:rsidRDefault="0023469D">
      <w:pPr>
        <w:pStyle w:val="ConsPlusTitle"/>
        <w:jc w:val="center"/>
        <w:outlineLvl w:val="2"/>
      </w:pPr>
      <w:r>
        <w:t>Максимальный срок ожидания в очереди при подаче заявителем</w:t>
      </w:r>
    </w:p>
    <w:p w:rsidR="0023469D" w:rsidRDefault="0023469D">
      <w:pPr>
        <w:pStyle w:val="ConsPlusTitle"/>
        <w:jc w:val="center"/>
      </w:pPr>
      <w:r>
        <w:t>запроса о предоставлении Услуги и при получении результата</w:t>
      </w:r>
    </w:p>
    <w:p w:rsidR="0023469D" w:rsidRDefault="0023469D">
      <w:pPr>
        <w:pStyle w:val="ConsPlusTitle"/>
        <w:jc w:val="center"/>
      </w:pPr>
      <w:r>
        <w:t>предоставления Услуги</w:t>
      </w:r>
    </w:p>
    <w:p w:rsidR="0023469D" w:rsidRDefault="0023469D">
      <w:pPr>
        <w:pStyle w:val="ConsPlusNormal"/>
        <w:jc w:val="center"/>
      </w:pPr>
    </w:p>
    <w:p w:rsidR="0023469D" w:rsidRDefault="0023469D">
      <w:pPr>
        <w:pStyle w:val="ConsPlusNormal"/>
        <w:ind w:firstLine="540"/>
        <w:jc w:val="both"/>
      </w:pPr>
      <w:r>
        <w:t>17. Максимальный срок ожидания в очереди при подаче заявления составляет 15 минут.</w:t>
      </w:r>
    </w:p>
    <w:p w:rsidR="0023469D" w:rsidRDefault="0023469D">
      <w:pPr>
        <w:pStyle w:val="ConsPlusNormal"/>
        <w:spacing w:before="220"/>
        <w:ind w:firstLine="540"/>
        <w:jc w:val="both"/>
      </w:pPr>
      <w:r>
        <w:t>18. Максимальный срок ожидания в очереди при получении результата Услуги составляет 15 минут.</w:t>
      </w:r>
    </w:p>
    <w:p w:rsidR="0023469D" w:rsidRDefault="0023469D">
      <w:pPr>
        <w:pStyle w:val="ConsPlusNormal"/>
        <w:jc w:val="center"/>
      </w:pPr>
    </w:p>
    <w:p w:rsidR="0023469D" w:rsidRDefault="0023469D">
      <w:pPr>
        <w:pStyle w:val="ConsPlusTitle"/>
        <w:jc w:val="center"/>
        <w:outlineLvl w:val="2"/>
      </w:pPr>
      <w:r>
        <w:t>Срок регистрации заявления заявителя о предоставлении Услуги</w:t>
      </w:r>
    </w:p>
    <w:p w:rsidR="0023469D" w:rsidRDefault="0023469D">
      <w:pPr>
        <w:pStyle w:val="ConsPlusNormal"/>
        <w:jc w:val="center"/>
      </w:pPr>
    </w:p>
    <w:p w:rsidR="0023469D" w:rsidRDefault="0023469D">
      <w:pPr>
        <w:pStyle w:val="ConsPlusNormal"/>
        <w:ind w:firstLine="540"/>
        <w:jc w:val="both"/>
      </w:pPr>
      <w:r>
        <w:t>19. Срок регистрации заявления и документов, необходимых для предоставления Услуги, исчисляемый с даты их подачи при обращении заявителя составляет:</w:t>
      </w:r>
    </w:p>
    <w:p w:rsidR="0023469D" w:rsidRDefault="0023469D">
      <w:pPr>
        <w:pStyle w:val="ConsPlusNormal"/>
        <w:spacing w:before="220"/>
        <w:ind w:firstLine="540"/>
        <w:jc w:val="both"/>
      </w:pPr>
      <w:r>
        <w:t>а) в Учреждении - 1 рабочий день;</w:t>
      </w:r>
    </w:p>
    <w:p w:rsidR="0023469D" w:rsidRDefault="0023469D">
      <w:pPr>
        <w:pStyle w:val="ConsPlusNormal"/>
        <w:spacing w:before="220"/>
        <w:ind w:firstLine="540"/>
        <w:jc w:val="both"/>
      </w:pPr>
      <w:r>
        <w:t>б) в МФЦ - 1 рабочий день;</w:t>
      </w:r>
    </w:p>
    <w:p w:rsidR="0023469D" w:rsidRDefault="0023469D">
      <w:pPr>
        <w:pStyle w:val="ConsPlusNormal"/>
        <w:spacing w:before="220"/>
        <w:ind w:firstLine="540"/>
        <w:jc w:val="both"/>
      </w:pPr>
      <w:r>
        <w:t>в) посредством Единого портала - 1 рабочий день;</w:t>
      </w:r>
    </w:p>
    <w:p w:rsidR="0023469D" w:rsidRDefault="0023469D">
      <w:pPr>
        <w:pStyle w:val="ConsPlusNormal"/>
        <w:spacing w:before="220"/>
        <w:ind w:firstLine="540"/>
        <w:jc w:val="both"/>
      </w:pPr>
      <w:r>
        <w:t>г) посредством почтовой связи - 1 рабочий день.</w:t>
      </w:r>
    </w:p>
    <w:p w:rsidR="0023469D" w:rsidRDefault="0023469D">
      <w:pPr>
        <w:pStyle w:val="ConsPlusNormal"/>
        <w:jc w:val="center"/>
      </w:pPr>
    </w:p>
    <w:p w:rsidR="0023469D" w:rsidRDefault="0023469D">
      <w:pPr>
        <w:pStyle w:val="ConsPlusTitle"/>
        <w:jc w:val="center"/>
        <w:outlineLvl w:val="2"/>
      </w:pPr>
      <w:r>
        <w:t>Требования к помещениям, в которых предоставляется Услуга</w:t>
      </w:r>
    </w:p>
    <w:p w:rsidR="0023469D" w:rsidRDefault="0023469D">
      <w:pPr>
        <w:pStyle w:val="ConsPlusNormal"/>
        <w:jc w:val="center"/>
      </w:pPr>
    </w:p>
    <w:p w:rsidR="0023469D" w:rsidRDefault="0023469D">
      <w:pPr>
        <w:pStyle w:val="ConsPlusNormal"/>
        <w:ind w:firstLine="540"/>
        <w:jc w:val="both"/>
      </w:pPr>
      <w:r>
        <w:t>20. Требования к помещениям, в которых предоставляется Услуга, размещены на официальном сайте Учреждения в информационно-телекоммуникационной сети "Интернет", а также на Едином портале (при наличии технической возможности).</w:t>
      </w:r>
    </w:p>
    <w:p w:rsidR="0023469D" w:rsidRDefault="0023469D">
      <w:pPr>
        <w:pStyle w:val="ConsPlusNormal"/>
        <w:jc w:val="center"/>
      </w:pPr>
    </w:p>
    <w:p w:rsidR="0023469D" w:rsidRDefault="0023469D">
      <w:pPr>
        <w:pStyle w:val="ConsPlusTitle"/>
        <w:jc w:val="center"/>
        <w:outlineLvl w:val="2"/>
      </w:pPr>
      <w:r>
        <w:t>Показатели доступности и качества Услуги</w:t>
      </w:r>
    </w:p>
    <w:p w:rsidR="0023469D" w:rsidRDefault="0023469D">
      <w:pPr>
        <w:pStyle w:val="ConsPlusNormal"/>
        <w:jc w:val="center"/>
      </w:pPr>
    </w:p>
    <w:p w:rsidR="0023469D" w:rsidRDefault="0023469D">
      <w:pPr>
        <w:pStyle w:val="ConsPlusNormal"/>
        <w:ind w:firstLine="540"/>
        <w:jc w:val="both"/>
      </w:pPr>
      <w:r>
        <w:t xml:space="preserve">21. Показатели доступности и качества Услуги размещены на официальном сайте Учреждения </w:t>
      </w:r>
      <w:r>
        <w:lastRenderedPageBreak/>
        <w:t>в информационно-телекоммуникационной сети "Интернет", а также на Едином портале (при наличии технической возможности).</w:t>
      </w:r>
    </w:p>
    <w:p w:rsidR="0023469D" w:rsidRDefault="0023469D">
      <w:pPr>
        <w:pStyle w:val="ConsPlusNormal"/>
        <w:jc w:val="center"/>
      </w:pPr>
    </w:p>
    <w:p w:rsidR="0023469D" w:rsidRDefault="0023469D">
      <w:pPr>
        <w:pStyle w:val="ConsPlusTitle"/>
        <w:jc w:val="center"/>
        <w:outlineLvl w:val="2"/>
      </w:pPr>
      <w:r>
        <w:t>Иные требования к предоставлению Услуги</w:t>
      </w:r>
    </w:p>
    <w:p w:rsidR="0023469D" w:rsidRDefault="0023469D">
      <w:pPr>
        <w:pStyle w:val="ConsPlusNormal"/>
        <w:jc w:val="center"/>
      </w:pPr>
    </w:p>
    <w:p w:rsidR="0023469D" w:rsidRDefault="0023469D">
      <w:pPr>
        <w:pStyle w:val="ConsPlusNormal"/>
        <w:ind w:firstLine="540"/>
        <w:jc w:val="both"/>
      </w:pPr>
      <w:r>
        <w:t>22. Услуги, которые являются необходимыми и обязательными для предоставления Услуги, законодательством Российской Федерации не предусмотрены.</w:t>
      </w:r>
    </w:p>
    <w:p w:rsidR="0023469D" w:rsidRDefault="0023469D">
      <w:pPr>
        <w:pStyle w:val="ConsPlusNormal"/>
        <w:spacing w:before="220"/>
        <w:ind w:firstLine="540"/>
        <w:jc w:val="both"/>
      </w:pPr>
      <w:r>
        <w:t>23. Информационные системы, используемые для предоставления Услуги, - Единый портал, Единая система межведомственного электронного взаимодействия &lt;4&gt;, государственная информационная система Ханты-Мансийского автономного округа - Югры "Прикладное программное обеспечение Автоматизированная система обработки информации" "ГИС Соцразвития Югры".</w:t>
      </w:r>
    </w:p>
    <w:p w:rsidR="0023469D" w:rsidRDefault="0023469D">
      <w:pPr>
        <w:pStyle w:val="ConsPlusNormal"/>
        <w:spacing w:before="220"/>
        <w:ind w:firstLine="540"/>
        <w:jc w:val="both"/>
      </w:pPr>
      <w:r>
        <w:t>--------------------------------</w:t>
      </w:r>
    </w:p>
    <w:p w:rsidR="0023469D" w:rsidRDefault="0023469D">
      <w:pPr>
        <w:pStyle w:val="ConsPlusNormal"/>
        <w:spacing w:before="220"/>
        <w:ind w:firstLine="540"/>
        <w:jc w:val="both"/>
      </w:pPr>
      <w:r>
        <w:t xml:space="preserve">&lt;4&gt; </w:t>
      </w:r>
      <w:hyperlink r:id="rId11">
        <w:r>
          <w:rPr>
            <w:color w:val="0000FF"/>
          </w:rPr>
          <w:t>Постановление</w:t>
        </w:r>
      </w:hyperlink>
      <w:r>
        <w:t xml:space="preserve"> Правительства Российской Федерации от 8 сентября 2010 года N 697 "О единой системе межведомственного электронного взаимодействия".</w:t>
      </w:r>
    </w:p>
    <w:p w:rsidR="0023469D" w:rsidRDefault="0023469D">
      <w:pPr>
        <w:pStyle w:val="ConsPlusNormal"/>
        <w:ind w:firstLine="540"/>
        <w:jc w:val="both"/>
      </w:pPr>
    </w:p>
    <w:p w:rsidR="0023469D" w:rsidRDefault="0023469D">
      <w:pPr>
        <w:pStyle w:val="ConsPlusNormal"/>
        <w:ind w:firstLine="540"/>
        <w:jc w:val="both"/>
      </w:pPr>
      <w:r>
        <w:t>24.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23469D" w:rsidRDefault="0023469D">
      <w:pPr>
        <w:pStyle w:val="ConsPlusNormal"/>
        <w:spacing w:before="220"/>
        <w:ind w:firstLine="540"/>
        <w:jc w:val="both"/>
      </w:pPr>
      <w:r>
        <w:t>При этом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(документ предоставляется заявителю по его запросу).</w:t>
      </w:r>
    </w:p>
    <w:p w:rsidR="0023469D" w:rsidRDefault="0023469D">
      <w:pPr>
        <w:pStyle w:val="ConsPlusNormal"/>
        <w:spacing w:before="220"/>
        <w:ind w:firstLine="540"/>
        <w:jc w:val="both"/>
      </w:pPr>
      <w:r>
        <w:t>25. Предоставление Услуги в МФЦ осуществляется при наличии соглашения с таким МФЦ.</w:t>
      </w:r>
    </w:p>
    <w:p w:rsidR="0023469D" w:rsidRDefault="0023469D">
      <w:pPr>
        <w:pStyle w:val="ConsPlusNormal"/>
        <w:spacing w:before="220"/>
        <w:ind w:firstLine="540"/>
        <w:jc w:val="both"/>
      </w:pPr>
      <w:r>
        <w:t>26. МФЦ, в которых организуется предоставление Услуги, не могут принимать решение об отказе в приеме заявления о предоставлении Услуги и документов и (или) информации, необходимых для ее предоставления.</w:t>
      </w:r>
    </w:p>
    <w:p w:rsidR="0023469D" w:rsidRDefault="0023469D">
      <w:pPr>
        <w:pStyle w:val="ConsPlusNormal"/>
        <w:spacing w:before="220"/>
        <w:ind w:firstLine="540"/>
        <w:jc w:val="both"/>
      </w:pPr>
      <w:r>
        <w:t>27. Возможность выдачи заявителю результата предоставления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Учреждения, не предусмотрена.</w:t>
      </w:r>
    </w:p>
    <w:p w:rsidR="0023469D" w:rsidRDefault="0023469D">
      <w:pPr>
        <w:pStyle w:val="ConsPlusNormal"/>
        <w:jc w:val="center"/>
      </w:pPr>
    </w:p>
    <w:p w:rsidR="0023469D" w:rsidRDefault="0023469D">
      <w:pPr>
        <w:pStyle w:val="ConsPlusTitle"/>
        <w:jc w:val="center"/>
        <w:outlineLvl w:val="2"/>
      </w:pPr>
      <w:r>
        <w:t>Исчерпывающий перечень документов, необходимых</w:t>
      </w:r>
    </w:p>
    <w:p w:rsidR="0023469D" w:rsidRDefault="0023469D">
      <w:pPr>
        <w:pStyle w:val="ConsPlusTitle"/>
        <w:jc w:val="center"/>
      </w:pPr>
      <w:r>
        <w:t>для предоставления Услуги</w:t>
      </w:r>
    </w:p>
    <w:p w:rsidR="0023469D" w:rsidRDefault="0023469D">
      <w:pPr>
        <w:pStyle w:val="ConsPlusNormal"/>
        <w:jc w:val="center"/>
      </w:pPr>
    </w:p>
    <w:p w:rsidR="0023469D" w:rsidRDefault="0023469D">
      <w:pPr>
        <w:pStyle w:val="ConsPlusNormal"/>
        <w:ind w:firstLine="540"/>
        <w:jc w:val="both"/>
      </w:pPr>
      <w:r>
        <w:t xml:space="preserve">28. В </w:t>
      </w:r>
      <w:hyperlink w:anchor="P315">
        <w:r>
          <w:rPr>
            <w:color w:val="0000FF"/>
          </w:rPr>
          <w:t>таблице 2</w:t>
        </w:r>
      </w:hyperlink>
      <w:r>
        <w:t xml:space="preserve"> приложения к настоящему административному регламенту приведен исчерпывающий перечень документов, необходимых для предоставления Услуги в соответствии с заявлением с разделением на:</w:t>
      </w:r>
    </w:p>
    <w:p w:rsidR="0023469D" w:rsidRDefault="0023469D">
      <w:pPr>
        <w:pStyle w:val="ConsPlusNormal"/>
        <w:spacing w:before="220"/>
        <w:ind w:firstLine="540"/>
        <w:jc w:val="both"/>
      </w:pPr>
      <w:r>
        <w:lastRenderedPageBreak/>
        <w:t>а)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p w:rsidR="0023469D" w:rsidRDefault="0023469D">
      <w:pPr>
        <w:pStyle w:val="ConsPlusNormal"/>
        <w:spacing w:before="220"/>
        <w:ind w:firstLine="540"/>
        <w:jc w:val="both"/>
      </w:pPr>
      <w:r>
        <w:t>б) 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3469D" w:rsidRDefault="0023469D">
      <w:pPr>
        <w:pStyle w:val="ConsPlusNormal"/>
        <w:spacing w:before="220"/>
        <w:ind w:firstLine="540"/>
        <w:jc w:val="both"/>
      </w:pPr>
      <w:r>
        <w:t xml:space="preserve">29. Сведения о приведении формы заявления и о документах, необходимых для предоставления Услуги, приведены в </w:t>
      </w:r>
      <w:hyperlink w:anchor="P249">
        <w:r>
          <w:rPr>
            <w:color w:val="0000FF"/>
          </w:rPr>
          <w:t>приложении</w:t>
        </w:r>
      </w:hyperlink>
      <w:r>
        <w:t xml:space="preserve"> к настоящему административному регламенту.</w:t>
      </w:r>
    </w:p>
    <w:p w:rsidR="0023469D" w:rsidRDefault="0023469D">
      <w:pPr>
        <w:pStyle w:val="ConsPlusNormal"/>
        <w:jc w:val="center"/>
      </w:pPr>
    </w:p>
    <w:p w:rsidR="0023469D" w:rsidRDefault="0023469D">
      <w:pPr>
        <w:pStyle w:val="ConsPlusTitle"/>
        <w:jc w:val="center"/>
        <w:outlineLvl w:val="1"/>
      </w:pPr>
      <w:r>
        <w:t>III. Состав, последовательность и сроки выполнения</w:t>
      </w:r>
    </w:p>
    <w:p w:rsidR="0023469D" w:rsidRDefault="0023469D">
      <w:pPr>
        <w:pStyle w:val="ConsPlusTitle"/>
        <w:jc w:val="center"/>
      </w:pPr>
      <w:r>
        <w:t>административных процедур</w:t>
      </w:r>
    </w:p>
    <w:p w:rsidR="0023469D" w:rsidRDefault="0023469D">
      <w:pPr>
        <w:pStyle w:val="ConsPlusNormal"/>
        <w:jc w:val="center"/>
      </w:pPr>
    </w:p>
    <w:p w:rsidR="0023469D" w:rsidRDefault="0023469D">
      <w:pPr>
        <w:pStyle w:val="ConsPlusTitle"/>
        <w:jc w:val="center"/>
        <w:outlineLvl w:val="2"/>
      </w:pPr>
      <w:r>
        <w:t>Перечень осуществляемых при предоставлении Услуги</w:t>
      </w:r>
    </w:p>
    <w:p w:rsidR="0023469D" w:rsidRDefault="0023469D">
      <w:pPr>
        <w:pStyle w:val="ConsPlusTitle"/>
        <w:jc w:val="center"/>
      </w:pPr>
      <w:r>
        <w:t>административных процедур</w:t>
      </w:r>
    </w:p>
    <w:p w:rsidR="0023469D" w:rsidRDefault="0023469D">
      <w:pPr>
        <w:pStyle w:val="ConsPlusNormal"/>
        <w:ind w:firstLine="540"/>
        <w:jc w:val="both"/>
      </w:pPr>
    </w:p>
    <w:p w:rsidR="0023469D" w:rsidRDefault="0023469D">
      <w:pPr>
        <w:pStyle w:val="ConsPlusNormal"/>
        <w:ind w:firstLine="540"/>
        <w:jc w:val="both"/>
      </w:pPr>
      <w:r>
        <w:t>30. При предоставлении Услуги осуществляются следующие административные процедуры:</w:t>
      </w:r>
    </w:p>
    <w:p w:rsidR="0023469D" w:rsidRDefault="0023469D">
      <w:pPr>
        <w:pStyle w:val="ConsPlusNormal"/>
        <w:spacing w:before="220"/>
        <w:ind w:firstLine="540"/>
        <w:jc w:val="both"/>
      </w:pPr>
      <w:r>
        <w:t>а) профилирование заявителя;</w:t>
      </w:r>
    </w:p>
    <w:p w:rsidR="0023469D" w:rsidRDefault="0023469D">
      <w:pPr>
        <w:pStyle w:val="ConsPlusNormal"/>
        <w:spacing w:before="220"/>
        <w:ind w:firstLine="540"/>
        <w:jc w:val="both"/>
      </w:pPr>
      <w:r>
        <w:t>б) прием заявления и документов и или (информации), необходимых для предоставления Услуги;</w:t>
      </w:r>
    </w:p>
    <w:p w:rsidR="0023469D" w:rsidRDefault="0023469D">
      <w:pPr>
        <w:pStyle w:val="ConsPlusNormal"/>
        <w:spacing w:before="220"/>
        <w:ind w:firstLine="540"/>
        <w:jc w:val="both"/>
      </w:pPr>
      <w:r>
        <w:t>в) оценка сведений о заявителе и (или) объектах, принадлежащих заявителю (далее - процедура оценки);</w:t>
      </w:r>
    </w:p>
    <w:p w:rsidR="0023469D" w:rsidRDefault="0023469D">
      <w:pPr>
        <w:pStyle w:val="ConsPlusNormal"/>
        <w:spacing w:before="220"/>
        <w:ind w:firstLine="540"/>
        <w:jc w:val="both"/>
      </w:pPr>
      <w:r>
        <w:t>г) межведомственное информационное взаимодействие;</w:t>
      </w:r>
    </w:p>
    <w:p w:rsidR="0023469D" w:rsidRDefault="0023469D">
      <w:pPr>
        <w:pStyle w:val="ConsPlusNormal"/>
        <w:spacing w:before="220"/>
        <w:ind w:firstLine="540"/>
        <w:jc w:val="both"/>
      </w:pPr>
      <w:r>
        <w:t>д) принятие решения о предоставлении (об отказе в предоставлении) Услуги;</w:t>
      </w:r>
    </w:p>
    <w:p w:rsidR="0023469D" w:rsidRDefault="0023469D">
      <w:pPr>
        <w:pStyle w:val="ConsPlusNormal"/>
        <w:spacing w:before="220"/>
        <w:ind w:firstLine="540"/>
        <w:jc w:val="both"/>
      </w:pPr>
      <w:r>
        <w:t>е) предоставление результата Услуги.</w:t>
      </w:r>
    </w:p>
    <w:p w:rsidR="0023469D" w:rsidRDefault="0023469D">
      <w:pPr>
        <w:pStyle w:val="ConsPlusNormal"/>
        <w:ind w:firstLine="540"/>
        <w:jc w:val="both"/>
      </w:pPr>
    </w:p>
    <w:p w:rsidR="0023469D" w:rsidRDefault="0023469D">
      <w:pPr>
        <w:pStyle w:val="ConsPlusTitle"/>
        <w:jc w:val="center"/>
        <w:outlineLvl w:val="2"/>
      </w:pPr>
      <w:r>
        <w:t>Профилирование заявителя</w:t>
      </w:r>
    </w:p>
    <w:p w:rsidR="0023469D" w:rsidRDefault="0023469D">
      <w:pPr>
        <w:pStyle w:val="ConsPlusNormal"/>
        <w:jc w:val="center"/>
      </w:pPr>
    </w:p>
    <w:p w:rsidR="0023469D" w:rsidRDefault="0023469D">
      <w:pPr>
        <w:pStyle w:val="ConsPlusNormal"/>
        <w:ind w:firstLine="540"/>
        <w:jc w:val="both"/>
      </w:pPr>
      <w:r>
        <w:t xml:space="preserve">31. По результатам получения ответов от заявителя на вопросы анкетирования определяется перечень комбинаций значений признаков заявителя. Идентификатор категорий (признаков) заявителя приведен в </w:t>
      </w:r>
      <w:hyperlink w:anchor="P277">
        <w:r>
          <w:rPr>
            <w:color w:val="0000FF"/>
          </w:rPr>
          <w:t>таблице 1</w:t>
        </w:r>
      </w:hyperlink>
      <w:r>
        <w:t xml:space="preserve"> приложения к настоящему административному регламенту.</w:t>
      </w:r>
    </w:p>
    <w:p w:rsidR="0023469D" w:rsidRDefault="0023469D">
      <w:pPr>
        <w:pStyle w:val="ConsPlusNormal"/>
        <w:spacing w:before="220"/>
        <w:ind w:firstLine="540"/>
        <w:jc w:val="both"/>
      </w:pPr>
      <w:r>
        <w:t>32. Профилирование осуществляется:</w:t>
      </w:r>
    </w:p>
    <w:p w:rsidR="0023469D" w:rsidRDefault="0023469D">
      <w:pPr>
        <w:pStyle w:val="ConsPlusNormal"/>
        <w:spacing w:before="220"/>
        <w:ind w:firstLine="540"/>
        <w:jc w:val="both"/>
      </w:pPr>
      <w:r>
        <w:t>а) в Учреждении;</w:t>
      </w:r>
    </w:p>
    <w:p w:rsidR="0023469D" w:rsidRDefault="0023469D">
      <w:pPr>
        <w:pStyle w:val="ConsPlusNormal"/>
        <w:spacing w:before="220"/>
        <w:ind w:firstLine="540"/>
        <w:jc w:val="both"/>
      </w:pPr>
      <w:r>
        <w:t>б) посредством Единого портала;</w:t>
      </w:r>
    </w:p>
    <w:p w:rsidR="0023469D" w:rsidRDefault="0023469D">
      <w:pPr>
        <w:pStyle w:val="ConsPlusNormal"/>
        <w:spacing w:before="220"/>
        <w:ind w:firstLine="540"/>
        <w:jc w:val="both"/>
      </w:pPr>
      <w:r>
        <w:t>в) в МФЦ.</w:t>
      </w:r>
    </w:p>
    <w:p w:rsidR="0023469D" w:rsidRDefault="0023469D">
      <w:pPr>
        <w:pStyle w:val="ConsPlusNormal"/>
        <w:jc w:val="center"/>
      </w:pPr>
    </w:p>
    <w:p w:rsidR="0023469D" w:rsidRDefault="0023469D">
      <w:pPr>
        <w:pStyle w:val="ConsPlusTitle"/>
        <w:jc w:val="center"/>
        <w:outlineLvl w:val="2"/>
      </w:pPr>
      <w:r>
        <w:t>Прием заявления и документов и (или) информации, необходимых</w:t>
      </w:r>
    </w:p>
    <w:p w:rsidR="0023469D" w:rsidRDefault="0023469D">
      <w:pPr>
        <w:pStyle w:val="ConsPlusTitle"/>
        <w:jc w:val="center"/>
      </w:pPr>
      <w:r>
        <w:t>для предоставления Услуги</w:t>
      </w:r>
    </w:p>
    <w:p w:rsidR="0023469D" w:rsidRDefault="0023469D">
      <w:pPr>
        <w:pStyle w:val="ConsPlusNormal"/>
        <w:jc w:val="center"/>
      </w:pPr>
    </w:p>
    <w:p w:rsidR="0023469D" w:rsidRDefault="0023469D">
      <w:pPr>
        <w:pStyle w:val="ConsPlusNormal"/>
        <w:ind w:firstLine="540"/>
        <w:jc w:val="both"/>
      </w:pPr>
      <w:r>
        <w:t xml:space="preserve">33. Состав заявления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документов (или) информации приведены в </w:t>
      </w:r>
      <w:hyperlink w:anchor="P315">
        <w:r>
          <w:rPr>
            <w:color w:val="0000FF"/>
          </w:rPr>
          <w:t>таблице 2</w:t>
        </w:r>
      </w:hyperlink>
      <w:r>
        <w:t xml:space="preserve"> приложения к настоящему административному регламенту.</w:t>
      </w:r>
    </w:p>
    <w:p w:rsidR="0023469D" w:rsidRDefault="0023469D">
      <w:pPr>
        <w:pStyle w:val="ConsPlusNormal"/>
        <w:spacing w:before="220"/>
        <w:ind w:firstLine="540"/>
        <w:jc w:val="both"/>
      </w:pPr>
      <w:r>
        <w:lastRenderedPageBreak/>
        <w:t>34. Способами установления личности (идентификации) заявителя при взаимодействии с заявителями являются:</w:t>
      </w:r>
    </w:p>
    <w:p w:rsidR="0023469D" w:rsidRDefault="0023469D">
      <w:pPr>
        <w:pStyle w:val="ConsPlusNormal"/>
        <w:spacing w:before="220"/>
        <w:ind w:firstLine="540"/>
        <w:jc w:val="both"/>
      </w:pPr>
      <w:r>
        <w:t>а) в Учреждении, МФЦ - паспорт гражданина Российской Федерации или иной документ, удостоверяющий личность заявителя (представителя заявителя);</w:t>
      </w:r>
    </w:p>
    <w:p w:rsidR="0023469D" w:rsidRDefault="0023469D">
      <w:pPr>
        <w:pStyle w:val="ConsPlusNormal"/>
        <w:spacing w:before="220"/>
        <w:ind w:firstLine="540"/>
        <w:jc w:val="both"/>
      </w:pPr>
      <w:r>
        <w:t>б) посредством электронной почты, почтового отправления - установление личности не требуется;</w:t>
      </w:r>
    </w:p>
    <w:p w:rsidR="0023469D" w:rsidRDefault="0023469D">
      <w:pPr>
        <w:pStyle w:val="ConsPlusNormal"/>
        <w:spacing w:before="220"/>
        <w:ind w:firstLine="540"/>
        <w:jc w:val="both"/>
      </w:pPr>
      <w:r>
        <w:t>в) посредством Единого портала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3469D" w:rsidRDefault="0023469D">
      <w:pPr>
        <w:pStyle w:val="ConsPlusNormal"/>
        <w:spacing w:before="220"/>
        <w:ind w:firstLine="540"/>
        <w:jc w:val="both"/>
      </w:pPr>
      <w:r>
        <w:t>35. Основания для отказа в приеме заявления и документов и (или) информации, необходимых для предоставления Услуги, законодательством Российской Федерации не предусмотрены.</w:t>
      </w:r>
    </w:p>
    <w:p w:rsidR="0023469D" w:rsidRDefault="0023469D">
      <w:pPr>
        <w:pStyle w:val="ConsPlusNormal"/>
        <w:spacing w:before="220"/>
        <w:ind w:firstLine="540"/>
        <w:jc w:val="both"/>
      </w:pPr>
      <w:r>
        <w:t>36. Услуга предусматривает возможности приема заявления и документов, необходимых для предоставления Услуги, по выбору заявителя, независимо от его места нахождения посредством МФЦ.</w:t>
      </w:r>
    </w:p>
    <w:p w:rsidR="0023469D" w:rsidRDefault="0023469D">
      <w:pPr>
        <w:pStyle w:val="ConsPlusNormal"/>
        <w:spacing w:before="220"/>
        <w:ind w:firstLine="540"/>
        <w:jc w:val="both"/>
      </w:pPr>
      <w:r>
        <w:t>37. Срок регистрации заявления и документов, необходимых для предоставления Услуги, составляет:</w:t>
      </w:r>
    </w:p>
    <w:p w:rsidR="0023469D" w:rsidRDefault="0023469D">
      <w:pPr>
        <w:pStyle w:val="ConsPlusNormal"/>
        <w:spacing w:before="220"/>
        <w:ind w:firstLine="540"/>
        <w:jc w:val="both"/>
      </w:pPr>
      <w:r>
        <w:t>а) в Учреждении, МФЦ - в день приема заявления и документов, необходимых для предоставления Услуги;</w:t>
      </w:r>
    </w:p>
    <w:p w:rsidR="0023469D" w:rsidRDefault="0023469D">
      <w:pPr>
        <w:pStyle w:val="ConsPlusNormal"/>
        <w:spacing w:before="220"/>
        <w:ind w:firstLine="540"/>
        <w:jc w:val="both"/>
      </w:pPr>
      <w:r>
        <w:t>б) посредством электронной почты, почтового отправления - в день поступления заявления и документов, необходимых для предоставления Услуги в Учреждении;</w:t>
      </w:r>
    </w:p>
    <w:p w:rsidR="0023469D" w:rsidRDefault="0023469D">
      <w:pPr>
        <w:pStyle w:val="ConsPlusNormal"/>
        <w:spacing w:before="220"/>
        <w:ind w:firstLine="540"/>
        <w:jc w:val="both"/>
      </w:pPr>
      <w:r>
        <w:t>в) посредством Единого портала (при наличии технической возможности) - в день приема заявления и документов, необходимых для предоставления Услуги.</w:t>
      </w:r>
    </w:p>
    <w:p w:rsidR="0023469D" w:rsidRDefault="0023469D">
      <w:pPr>
        <w:pStyle w:val="ConsPlusNormal"/>
        <w:jc w:val="center"/>
      </w:pPr>
    </w:p>
    <w:p w:rsidR="0023469D" w:rsidRDefault="0023469D">
      <w:pPr>
        <w:pStyle w:val="ConsPlusTitle"/>
        <w:jc w:val="center"/>
        <w:outlineLvl w:val="2"/>
      </w:pPr>
      <w:r>
        <w:t>Оценка сведений о заявителе и (или) объектах, принадлежащих</w:t>
      </w:r>
    </w:p>
    <w:p w:rsidR="0023469D" w:rsidRDefault="0023469D">
      <w:pPr>
        <w:pStyle w:val="ConsPlusTitle"/>
        <w:jc w:val="center"/>
      </w:pPr>
      <w:r>
        <w:t>заявителю, и (или) иных объектах, а также знаний (навыков)</w:t>
      </w:r>
    </w:p>
    <w:p w:rsidR="0023469D" w:rsidRDefault="0023469D">
      <w:pPr>
        <w:pStyle w:val="ConsPlusTitle"/>
        <w:jc w:val="center"/>
      </w:pPr>
      <w:r>
        <w:t>заявителя на предмет их соответствия требованиям</w:t>
      </w:r>
    </w:p>
    <w:p w:rsidR="0023469D" w:rsidRDefault="0023469D">
      <w:pPr>
        <w:pStyle w:val="ConsPlusTitle"/>
        <w:jc w:val="center"/>
      </w:pPr>
      <w:r>
        <w:t>законодательства Российской Федерации (за исключением</w:t>
      </w:r>
    </w:p>
    <w:p w:rsidR="0023469D" w:rsidRDefault="0023469D">
      <w:pPr>
        <w:pStyle w:val="ConsPlusTitle"/>
        <w:jc w:val="center"/>
      </w:pPr>
      <w:r>
        <w:t>требований, которые проверяются в рамках процедуры принятия</w:t>
      </w:r>
    </w:p>
    <w:p w:rsidR="0023469D" w:rsidRDefault="0023469D">
      <w:pPr>
        <w:pStyle w:val="ConsPlusTitle"/>
        <w:jc w:val="center"/>
      </w:pPr>
      <w:r>
        <w:t>решения о предоставлении (отказа в предоставлении) Услуги)</w:t>
      </w:r>
    </w:p>
    <w:p w:rsidR="0023469D" w:rsidRDefault="0023469D">
      <w:pPr>
        <w:pStyle w:val="ConsPlusNormal"/>
        <w:jc w:val="center"/>
      </w:pPr>
    </w:p>
    <w:p w:rsidR="0023469D" w:rsidRDefault="0023469D">
      <w:pPr>
        <w:pStyle w:val="ConsPlusNormal"/>
        <w:ind w:firstLine="540"/>
        <w:jc w:val="both"/>
      </w:pPr>
      <w:r>
        <w:t>38. Для получения Услуги необходимо проведение процедуры оценки заявителя (объекта, принадлежащего заявителю).</w:t>
      </w:r>
    </w:p>
    <w:p w:rsidR="0023469D" w:rsidRDefault="0023469D">
      <w:pPr>
        <w:pStyle w:val="ConsPlusNormal"/>
        <w:spacing w:before="220"/>
        <w:ind w:firstLine="540"/>
        <w:jc w:val="both"/>
      </w:pPr>
      <w:r>
        <w:t>а) субъект, проводящий процедуру оценки - Учреждение;</w:t>
      </w:r>
    </w:p>
    <w:p w:rsidR="0023469D" w:rsidRDefault="0023469D">
      <w:pPr>
        <w:pStyle w:val="ConsPlusNormal"/>
        <w:spacing w:before="220"/>
        <w:ind w:firstLine="540"/>
        <w:jc w:val="both"/>
      </w:pPr>
      <w:r>
        <w:t>б) объект (объекты) процедуры оценки - процедуре оценки подлежат сведения, содержащиеся в представленных заявителем заявлении и прилагаемых к нему документам;</w:t>
      </w:r>
    </w:p>
    <w:p w:rsidR="0023469D" w:rsidRDefault="0023469D">
      <w:pPr>
        <w:pStyle w:val="ConsPlusNormal"/>
        <w:spacing w:before="220"/>
        <w:ind w:firstLine="540"/>
        <w:jc w:val="both"/>
      </w:pPr>
      <w:r>
        <w:t>в) место проведения процедуры оценки - место жительства гражданина;</w:t>
      </w:r>
    </w:p>
    <w:p w:rsidR="0023469D" w:rsidRDefault="0023469D">
      <w:pPr>
        <w:pStyle w:val="ConsPlusNormal"/>
        <w:spacing w:before="220"/>
        <w:ind w:firstLine="540"/>
        <w:jc w:val="both"/>
      </w:pPr>
      <w:r>
        <w:t>г) результатом процедуры оценки являются акт обследования условий жизнедеятельности гражданина, акт оценки индивидуальной потребности гражданина.</w:t>
      </w:r>
    </w:p>
    <w:p w:rsidR="0023469D" w:rsidRDefault="0023469D">
      <w:pPr>
        <w:pStyle w:val="ConsPlusNormal"/>
        <w:spacing w:before="220"/>
        <w:ind w:firstLine="540"/>
        <w:jc w:val="both"/>
      </w:pPr>
      <w:r>
        <w:t xml:space="preserve">Процедура проводится в срок, не превышающий 3 рабочих дней. Срок исчисляется с даты завершения административной процедуры "Прием заявления и документов и (или) информации, </w:t>
      </w:r>
      <w:r>
        <w:lastRenderedPageBreak/>
        <w:t>необходимых для предоставления Услуги".</w:t>
      </w:r>
    </w:p>
    <w:p w:rsidR="0023469D" w:rsidRDefault="0023469D">
      <w:pPr>
        <w:pStyle w:val="ConsPlusNormal"/>
        <w:jc w:val="center"/>
      </w:pPr>
    </w:p>
    <w:p w:rsidR="0023469D" w:rsidRDefault="0023469D">
      <w:pPr>
        <w:pStyle w:val="ConsPlusTitle"/>
        <w:jc w:val="center"/>
        <w:outlineLvl w:val="2"/>
      </w:pPr>
      <w:r>
        <w:t>Межведомственное информационное взаимодействие</w:t>
      </w:r>
    </w:p>
    <w:p w:rsidR="0023469D" w:rsidRDefault="0023469D">
      <w:pPr>
        <w:pStyle w:val="ConsPlusNormal"/>
        <w:jc w:val="center"/>
      </w:pPr>
    </w:p>
    <w:p w:rsidR="0023469D" w:rsidRDefault="0023469D">
      <w:pPr>
        <w:pStyle w:val="ConsPlusNormal"/>
        <w:ind w:firstLine="540"/>
        <w:jc w:val="both"/>
      </w:pPr>
      <w:r>
        <w:t>39. Для получения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 при наличии технической возможности:</w:t>
      </w:r>
    </w:p>
    <w:p w:rsidR="0023469D" w:rsidRDefault="0023469D">
      <w:pPr>
        <w:pStyle w:val="ConsPlusNormal"/>
        <w:spacing w:before="220"/>
        <w:ind w:firstLine="540"/>
        <w:jc w:val="both"/>
      </w:pPr>
      <w:r>
        <w:t>а) заключение центральной психолого-медико-педагогической комиссии Ханты-Мансийского автономного округа - Югры и (или) территориальной психолого-медико-педагогической комиссии муниципального образования Ханты-Мансийского автономного округа - Югры, составленное по результатам обследования несовершеннолетнего. Указанный информационный запрос направляется в центральную (территориальную) психолого-медико-педагогическую комиссию муниципального образования Ханты-Мансийского автономного округа - Югры;</w:t>
      </w:r>
    </w:p>
    <w:p w:rsidR="0023469D" w:rsidRDefault="0023469D">
      <w:pPr>
        <w:pStyle w:val="ConsPlusNormal"/>
        <w:spacing w:before="220"/>
        <w:ind w:firstLine="540"/>
        <w:jc w:val="both"/>
      </w:pPr>
      <w:r>
        <w:t>б) заключение межведомственной комиссии по вопросам обоснованности помещения детей в учреждения социального обслуживания с круглосуточным пребыванием несовершеннолетних, включая организацию для детей-сирот и детей, оставшихся без попечения родителей, созданную заместителем Губернатора Ханты-Мансийского автономного округа - Югры, координирующим и контролирующим деятельность Департамента социального развития Ханты-Мансийского автономного округа - Югры по обоснованности помещения несовершеннолетних. Указанный информационный запрос направляется в межведомственную комиссию по вопросам обоснованности помещения детей в учреждения социального обслуживания с круглосуточным пребыванием несовершеннолетних, включая организацию для детей-сирот и детей, оставшихся без попечения родителей, созданную заместителем Губернатора Ханты-Мансийского автономного округа - Югры, координирующим ии контролирующим деятельность Департамента социального развития Ханты-Мансийского автономного округа - Югры по обоснованности помещения несовершеннолетних;</w:t>
      </w:r>
    </w:p>
    <w:p w:rsidR="0023469D" w:rsidRDefault="0023469D">
      <w:pPr>
        <w:pStyle w:val="ConsPlusNormal"/>
        <w:spacing w:before="220"/>
        <w:ind w:firstLine="540"/>
        <w:jc w:val="both"/>
      </w:pPr>
      <w:r>
        <w:t>в) 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 Указанный информационный запрос направляется в Фонд пенсионного и социального страхования Российской Федерации;</w:t>
      </w:r>
    </w:p>
    <w:p w:rsidR="0023469D" w:rsidRDefault="0023469D">
      <w:pPr>
        <w:pStyle w:val="ConsPlusNormal"/>
        <w:spacing w:before="220"/>
        <w:ind w:firstLine="540"/>
        <w:jc w:val="both"/>
      </w:pPr>
      <w:r>
        <w:t>г) сведения об отсутствии (либо наличии) у гражданина судимости (для стационарной формы социального обслуживания). Указанный информационный запрос направляется в Министерство внутренних дел Российской Федерации;</w:t>
      </w:r>
    </w:p>
    <w:p w:rsidR="0023469D" w:rsidRDefault="0023469D">
      <w:pPr>
        <w:pStyle w:val="ConsPlusNormal"/>
        <w:spacing w:before="220"/>
        <w:ind w:firstLine="540"/>
        <w:jc w:val="both"/>
      </w:pPr>
      <w:r>
        <w:t>д) рекомендации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созданную приказом Департамента социального развития Ханты-Мансийского автономного округа - Югры при управлении социальной защиты населения, опеки и попечительства (для лиц, поступающих для оказания им социальной услуги в стационарной организации социального обслуживания, страдающих психическими расстройствами). Указанный информационный запрос направляется в Управление социальной защиты населения, опеки и попечительства Департамента социального развития Ханты-Мансийского автономного округа - Югры;</w:t>
      </w:r>
    </w:p>
    <w:p w:rsidR="0023469D" w:rsidRDefault="0023469D">
      <w:pPr>
        <w:pStyle w:val="ConsPlusNormal"/>
        <w:spacing w:before="220"/>
        <w:ind w:firstLine="540"/>
        <w:jc w:val="both"/>
      </w:pPr>
      <w:r>
        <w:t>е) сведения о суммах пенсий, пособий, иных мер социальной поддержки в виде выплат, полученных в соответствии с законодательством Российской Федерации. Указанный информационный запрос направляется в Фонд пенсионного и социального страхования Российской Федерации;</w:t>
      </w:r>
    </w:p>
    <w:p w:rsidR="0023469D" w:rsidRDefault="0023469D">
      <w:pPr>
        <w:pStyle w:val="ConsPlusNormal"/>
        <w:spacing w:before="220"/>
        <w:ind w:firstLine="540"/>
        <w:jc w:val="both"/>
      </w:pPr>
      <w:r>
        <w:t xml:space="preserve">ж) сведения о выплатах правопреемникам умерших застрахованных лиц в случаях, </w:t>
      </w:r>
      <w:r>
        <w:lastRenderedPageBreak/>
        <w:t>предусмотренных законодательством Российской Федерации об обязательном пенсионном страховании. Указанный информационный запрос направляется в Фонд пенсионного и социального страхования Российской Федерации;</w:t>
      </w:r>
    </w:p>
    <w:p w:rsidR="0023469D" w:rsidRDefault="0023469D">
      <w:pPr>
        <w:pStyle w:val="ConsPlusNormal"/>
        <w:spacing w:before="220"/>
        <w:ind w:firstLine="540"/>
        <w:jc w:val="both"/>
      </w:pPr>
      <w:r>
        <w:t>з) сведения о вознаграждении за выполнение трудовых или иных обязанностей, выполненную работу, оказанную услугу, совершение действия.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и) сведения о дивидендах, процентах и иных доходах, полученных по операциям с ценными бумагами.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к) сведения о доходах, полученных от использования авторских или смежных прав.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л) сведения о доходах от продажи, аренды имущества.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м) 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н)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о) сведения о государственной регистрации актов гражданского состояния (о рождении ребенка, о заключении (расторжении) брака). Указанный информационный запрос направляется в Отдел записи актов гражданского состояния;</w:t>
      </w:r>
    </w:p>
    <w:p w:rsidR="0023469D" w:rsidRDefault="0023469D">
      <w:pPr>
        <w:pStyle w:val="ConsPlusNormal"/>
        <w:spacing w:before="220"/>
        <w:ind w:firstLine="540"/>
        <w:jc w:val="both"/>
      </w:pPr>
      <w:r>
        <w:t>п)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 Указанный информационный запрос направляется в Фонд пенсионного и социального страхования Российской Федерации;</w:t>
      </w:r>
    </w:p>
    <w:p w:rsidR="0023469D" w:rsidRDefault="0023469D">
      <w:pPr>
        <w:pStyle w:val="ConsPlusNormal"/>
        <w:spacing w:before="220"/>
        <w:ind w:firstLine="540"/>
        <w:jc w:val="both"/>
      </w:pPr>
      <w:r>
        <w:t>р) 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Указанный информационный запрос направляется в Министерство внутренних дел Российской Федерации;</w:t>
      </w:r>
    </w:p>
    <w:p w:rsidR="0023469D" w:rsidRDefault="0023469D">
      <w:pPr>
        <w:pStyle w:val="ConsPlusNormal"/>
        <w:spacing w:before="220"/>
        <w:ind w:firstLine="540"/>
        <w:jc w:val="both"/>
      </w:pPr>
      <w:r>
        <w:t>с) сведения о сумме полученных алиментов. Указанный информационный запрос направляется в Федеральную службу судебных приставов;</w:t>
      </w:r>
    </w:p>
    <w:p w:rsidR="0023469D" w:rsidRDefault="0023469D">
      <w:pPr>
        <w:pStyle w:val="ConsPlusNormal"/>
        <w:spacing w:before="220"/>
        <w:ind w:firstLine="540"/>
        <w:jc w:val="both"/>
      </w:pPr>
      <w:r>
        <w:t>т) сведения о доходах в виде процентов по вкладам (остаткам на счетах) в банках.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у) сведения о доходах, полученных в результате выигрышей, выплачиваемых организаторами лотереи, тотализаторов и других основанных на риске игр.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t>ф) сведения о доходах, полученных в рамках применения специального налогового режима "Налог на профессиональный доход". Указанный информационный запрос направляется в Федеральную налоговую службу;</w:t>
      </w:r>
    </w:p>
    <w:p w:rsidR="0023469D" w:rsidRDefault="0023469D">
      <w:pPr>
        <w:pStyle w:val="ConsPlusNormal"/>
        <w:spacing w:before="220"/>
        <w:ind w:firstLine="540"/>
        <w:jc w:val="both"/>
      </w:pPr>
      <w:r>
        <w:lastRenderedPageBreak/>
        <w:t>х) сведения о лицах, в отношении которых применена мера пресечения в виде заключения под стражу. Указанный информационный запрос направляется в Федеральную службу исполнения наказания.</w:t>
      </w:r>
    </w:p>
    <w:p w:rsidR="0023469D" w:rsidRDefault="0023469D">
      <w:pPr>
        <w:pStyle w:val="ConsPlusNormal"/>
        <w:spacing w:before="220"/>
        <w:ind w:firstLine="540"/>
        <w:jc w:val="both"/>
      </w:pPr>
      <w:r>
        <w:t xml:space="preserve">Межведомственные запросы в рамках предоставлении Услуги с учетом категории (признаков) заявителя приведены в </w:t>
      </w:r>
      <w:hyperlink w:anchor="P315">
        <w:r>
          <w:rPr>
            <w:color w:val="0000FF"/>
          </w:rPr>
          <w:t>таблице 2</w:t>
        </w:r>
      </w:hyperlink>
      <w:r>
        <w:t xml:space="preserve"> приложения к настоящему административному регламенту.</w:t>
      </w:r>
    </w:p>
    <w:p w:rsidR="0023469D" w:rsidRDefault="0023469D">
      <w:pPr>
        <w:pStyle w:val="ConsPlusNormal"/>
        <w:spacing w:before="220"/>
        <w:ind w:firstLine="540"/>
        <w:jc w:val="both"/>
      </w:pPr>
      <w:r>
        <w:t>Процедура проводится в срок, не превышающий 3 рабочих дней. Срок исчисляется с даты завершения административной процедуры "Прием заявления и документов и (или) информации, необходимых для предоставления Услуги".</w:t>
      </w:r>
    </w:p>
    <w:p w:rsidR="0023469D" w:rsidRDefault="0023469D">
      <w:pPr>
        <w:pStyle w:val="ConsPlusNormal"/>
        <w:ind w:firstLine="540"/>
        <w:jc w:val="both"/>
      </w:pPr>
    </w:p>
    <w:p w:rsidR="0023469D" w:rsidRDefault="0023469D">
      <w:pPr>
        <w:pStyle w:val="ConsPlusTitle"/>
        <w:jc w:val="center"/>
        <w:outlineLvl w:val="2"/>
      </w:pPr>
      <w:r>
        <w:t>Принятие решения о предоставлении (об отказе</w:t>
      </w:r>
    </w:p>
    <w:p w:rsidR="0023469D" w:rsidRDefault="0023469D">
      <w:pPr>
        <w:pStyle w:val="ConsPlusTitle"/>
        <w:jc w:val="center"/>
      </w:pPr>
      <w:r>
        <w:t>в предоставлении) Услуги</w:t>
      </w:r>
    </w:p>
    <w:p w:rsidR="0023469D" w:rsidRDefault="0023469D">
      <w:pPr>
        <w:pStyle w:val="ConsPlusNormal"/>
        <w:jc w:val="center"/>
      </w:pPr>
    </w:p>
    <w:p w:rsidR="0023469D" w:rsidRDefault="0023469D">
      <w:pPr>
        <w:pStyle w:val="ConsPlusNormal"/>
        <w:ind w:firstLine="540"/>
        <w:jc w:val="both"/>
      </w:pPr>
      <w:r>
        <w:t>40. Принятие решения о предоставлении (об отказе в предоставлении Услуги) осуществляется в срок, не превышающий 1 рабочего дня со дня получения Учреждением всех документов и сведений, необходимых для принятия решения.</w:t>
      </w:r>
    </w:p>
    <w:p w:rsidR="0023469D" w:rsidRDefault="0023469D">
      <w:pPr>
        <w:pStyle w:val="ConsPlusNormal"/>
        <w:jc w:val="center"/>
      </w:pPr>
    </w:p>
    <w:p w:rsidR="0023469D" w:rsidRDefault="0023469D">
      <w:pPr>
        <w:pStyle w:val="ConsPlusTitle"/>
        <w:jc w:val="center"/>
        <w:outlineLvl w:val="2"/>
      </w:pPr>
      <w:r>
        <w:t>Предоставление результата Услуги</w:t>
      </w:r>
    </w:p>
    <w:p w:rsidR="0023469D" w:rsidRDefault="0023469D">
      <w:pPr>
        <w:pStyle w:val="ConsPlusNormal"/>
        <w:jc w:val="center"/>
      </w:pPr>
    </w:p>
    <w:p w:rsidR="0023469D" w:rsidRDefault="0023469D">
      <w:pPr>
        <w:pStyle w:val="ConsPlusNormal"/>
        <w:ind w:firstLine="540"/>
        <w:jc w:val="both"/>
      </w:pPr>
      <w:r>
        <w:t>41. Способы получения результата предоставления Услуги:</w:t>
      </w:r>
    </w:p>
    <w:p w:rsidR="0023469D" w:rsidRDefault="0023469D">
      <w:pPr>
        <w:pStyle w:val="ConsPlusNormal"/>
        <w:spacing w:before="220"/>
        <w:ind w:firstLine="540"/>
        <w:jc w:val="both"/>
      </w:pPr>
      <w:r>
        <w:t>а) посредством почтового отправления, в Учреждении, посредством Единого портала - уведомление о предоставлении Услуги;</w:t>
      </w:r>
    </w:p>
    <w:p w:rsidR="0023469D" w:rsidRDefault="0023469D">
      <w:pPr>
        <w:pStyle w:val="ConsPlusNormal"/>
        <w:spacing w:before="220"/>
        <w:ind w:firstLine="540"/>
        <w:jc w:val="both"/>
      </w:pPr>
      <w:r>
        <w:t>б) посредством почтового отправления, в Учреждении, посредством Единого портала - уведомление об отказе в предоставлении Услуги.</w:t>
      </w:r>
    </w:p>
    <w:p w:rsidR="0023469D" w:rsidRDefault="0023469D">
      <w:pPr>
        <w:pStyle w:val="ConsPlusNormal"/>
        <w:spacing w:before="220"/>
        <w:ind w:firstLine="540"/>
        <w:jc w:val="both"/>
      </w:pPr>
      <w:r>
        <w:t>Предоставление результата Услуги осуществляется в срок, не превышающий 1 рабочего дня со дня принятия решения о предоставлении (об отказе в предоставлении) Услуги.</w:t>
      </w:r>
    </w:p>
    <w:p w:rsidR="0023469D" w:rsidRDefault="0023469D">
      <w:pPr>
        <w:pStyle w:val="ConsPlusNormal"/>
        <w:spacing w:before="220"/>
        <w:ind w:firstLine="540"/>
        <w:jc w:val="both"/>
      </w:pPr>
      <w:r>
        <w:t>Результат предоставления Услуги может быть предоставлен по выбору заявителя независимо от его места жительства или места пребывания посредством Единого портала, почтового отправления, в Учреждении.</w:t>
      </w:r>
    </w:p>
    <w:p w:rsidR="0023469D" w:rsidRDefault="0023469D">
      <w:pPr>
        <w:pStyle w:val="ConsPlusNormal"/>
        <w:jc w:val="center"/>
      </w:pPr>
    </w:p>
    <w:p w:rsidR="0023469D" w:rsidRDefault="0023469D">
      <w:pPr>
        <w:pStyle w:val="ConsPlusTitle"/>
        <w:jc w:val="center"/>
        <w:outlineLvl w:val="1"/>
      </w:pPr>
      <w:r>
        <w:t>IV. Способы информирования заявителя об изменении статуса</w:t>
      </w:r>
    </w:p>
    <w:p w:rsidR="0023469D" w:rsidRDefault="0023469D">
      <w:pPr>
        <w:pStyle w:val="ConsPlusTitle"/>
        <w:jc w:val="center"/>
      </w:pPr>
      <w:r>
        <w:t>рассмотрения заявления</w:t>
      </w:r>
    </w:p>
    <w:p w:rsidR="0023469D" w:rsidRDefault="0023469D">
      <w:pPr>
        <w:pStyle w:val="ConsPlusNormal"/>
        <w:jc w:val="center"/>
      </w:pPr>
    </w:p>
    <w:p w:rsidR="0023469D" w:rsidRDefault="0023469D">
      <w:pPr>
        <w:pStyle w:val="ConsPlusNormal"/>
        <w:ind w:firstLine="540"/>
        <w:jc w:val="both"/>
      </w:pPr>
      <w:r>
        <w:t>42. Информация об изменении статуса рассмотрения заявления о предоставлении Услуги:</w:t>
      </w:r>
    </w:p>
    <w:p w:rsidR="0023469D" w:rsidRDefault="0023469D">
      <w:pPr>
        <w:pStyle w:val="ConsPlusNormal"/>
        <w:spacing w:before="220"/>
        <w:ind w:firstLine="540"/>
        <w:jc w:val="both"/>
      </w:pPr>
      <w:r>
        <w:t>а) направляется в личный кабинет на Едином портале;</w:t>
      </w:r>
    </w:p>
    <w:p w:rsidR="0023469D" w:rsidRDefault="0023469D">
      <w:pPr>
        <w:pStyle w:val="ConsPlusNormal"/>
        <w:spacing w:before="220"/>
        <w:ind w:firstLine="540"/>
        <w:jc w:val="both"/>
      </w:pPr>
      <w:r>
        <w:t>б) представляется посредством телефонной связи.</w:t>
      </w: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jc w:val="right"/>
        <w:outlineLvl w:val="1"/>
      </w:pPr>
      <w:r>
        <w:t>Приложение</w:t>
      </w:r>
    </w:p>
    <w:p w:rsidR="0023469D" w:rsidRDefault="0023469D">
      <w:pPr>
        <w:pStyle w:val="ConsPlusNormal"/>
        <w:jc w:val="right"/>
      </w:pPr>
      <w:r>
        <w:t>к административному регламенту</w:t>
      </w:r>
    </w:p>
    <w:p w:rsidR="0023469D" w:rsidRDefault="0023469D">
      <w:pPr>
        <w:pStyle w:val="ConsPlusNormal"/>
        <w:jc w:val="right"/>
      </w:pPr>
      <w:r>
        <w:t>предоставления государственной услуги "Признание граждан</w:t>
      </w:r>
    </w:p>
    <w:p w:rsidR="0023469D" w:rsidRDefault="0023469D">
      <w:pPr>
        <w:pStyle w:val="ConsPlusNormal"/>
        <w:jc w:val="right"/>
      </w:pPr>
      <w:r>
        <w:t>нуждающимися в социальном обслуживании"</w:t>
      </w:r>
    </w:p>
    <w:p w:rsidR="0023469D" w:rsidRDefault="0023469D">
      <w:pPr>
        <w:pStyle w:val="ConsPlusNormal"/>
        <w:jc w:val="center"/>
      </w:pPr>
    </w:p>
    <w:p w:rsidR="0023469D" w:rsidRDefault="0023469D">
      <w:pPr>
        <w:pStyle w:val="ConsPlusTitle"/>
        <w:jc w:val="center"/>
      </w:pPr>
      <w:bookmarkStart w:id="1" w:name="P249"/>
      <w:bookmarkEnd w:id="1"/>
      <w:r>
        <w:t>ПЕРЕЧЕНЬ</w:t>
      </w:r>
    </w:p>
    <w:p w:rsidR="0023469D" w:rsidRDefault="0023469D">
      <w:pPr>
        <w:pStyle w:val="ConsPlusTitle"/>
        <w:jc w:val="center"/>
      </w:pPr>
      <w:r>
        <w:lastRenderedPageBreak/>
        <w:t>УСЛОВНЫХ ОБОЗНАЧЕНИЙ И СОКРАЩЕНИЙ, ИДЕНТИФИКАТОРЫ КАТЕГОРИЙ</w:t>
      </w:r>
    </w:p>
    <w:p w:rsidR="0023469D" w:rsidRDefault="0023469D">
      <w:pPr>
        <w:pStyle w:val="ConsPlusTitle"/>
        <w:jc w:val="center"/>
      </w:pPr>
      <w:r>
        <w:t>(ПРИЗНАКОВ) ЗАЯВИТЕЛЕЙ, ИСЧЕРПЫВАЮЩИЙ ПЕРЕЧЕНЬ ДОКУМЕНТОВ,</w:t>
      </w:r>
    </w:p>
    <w:p w:rsidR="0023469D" w:rsidRDefault="0023469D">
      <w:pPr>
        <w:pStyle w:val="ConsPlusTitle"/>
        <w:jc w:val="center"/>
      </w:pPr>
      <w:r>
        <w:t>НЕОБХОДИМЫХ ДЛЯ ПРЕДОСТАВЛЕНИЯ ГОСУДАРСТВЕННОЙ УСЛУГИ,</w:t>
      </w:r>
    </w:p>
    <w:p w:rsidR="0023469D" w:rsidRDefault="0023469D">
      <w:pPr>
        <w:pStyle w:val="ConsPlusTitle"/>
        <w:jc w:val="center"/>
      </w:pPr>
      <w:r>
        <w:t>ИСЧЕРПЫВАЮЩИЙ ПЕРЕЧЕНЬ ОСНОВАНИЙ ДЛЯ ОТКАЗА В ПРИЕМЕ ЗАПРОСА</w:t>
      </w:r>
    </w:p>
    <w:p w:rsidR="0023469D" w:rsidRDefault="0023469D">
      <w:pPr>
        <w:pStyle w:val="ConsPlusTitle"/>
        <w:jc w:val="center"/>
      </w:pPr>
      <w:r>
        <w:t>О ПРЕДОСТАВЛЕНИИ ГОСУДАРСТВЕННОЙ УСЛУГИ И ДОКУМЕНТОВ,</w:t>
      </w:r>
    </w:p>
    <w:p w:rsidR="0023469D" w:rsidRDefault="0023469D">
      <w:pPr>
        <w:pStyle w:val="ConsPlusTitle"/>
        <w:jc w:val="center"/>
      </w:pPr>
      <w:r>
        <w:t>НЕОБХОДИМЫХ ДЛЯ ПРЕДОСТАВЛЕНИЯ ГОСУДАРСТВЕННОЙ УСЛУГИ,</w:t>
      </w:r>
    </w:p>
    <w:p w:rsidR="0023469D" w:rsidRDefault="0023469D">
      <w:pPr>
        <w:pStyle w:val="ConsPlusTitle"/>
        <w:jc w:val="center"/>
      </w:pPr>
      <w:r>
        <w:t>ОСНОВАНИЙ ДЛЯ ПРИОСТАНОВЛЕНИЯ ПРЕДОСТАВЛЕНИЯ ГОСУДАРСТВЕННОЙ</w:t>
      </w:r>
    </w:p>
    <w:p w:rsidR="0023469D" w:rsidRDefault="0023469D">
      <w:pPr>
        <w:pStyle w:val="ConsPlusTitle"/>
        <w:jc w:val="center"/>
      </w:pPr>
      <w:r>
        <w:t>УСЛУГИ ИЛИ ОТКАЗА В ПРЕДОСТАВЛЕНИИ ГОСУДАРСТВЕННОЙ УСЛУГИ,</w:t>
      </w:r>
    </w:p>
    <w:p w:rsidR="0023469D" w:rsidRDefault="0023469D">
      <w:pPr>
        <w:pStyle w:val="ConsPlusTitle"/>
        <w:jc w:val="center"/>
      </w:pPr>
      <w:r>
        <w:t>ФОРМЫ ЗАПРОСА О ПРЕДОСТАВЛЕНИИ ГОСУДАРСТВЕННОЙ УСЛУГИ</w:t>
      </w:r>
    </w:p>
    <w:p w:rsidR="0023469D" w:rsidRDefault="0023469D">
      <w:pPr>
        <w:pStyle w:val="ConsPlusTitle"/>
        <w:jc w:val="center"/>
      </w:pPr>
      <w:r>
        <w:t>И ДОКУМЕНТОВ, НЕОБХОДИМЫХ ДЛЯ ПРЕДОСТАВЛЕНИЯ ГОСУДАРСТВЕННОЙ</w:t>
      </w:r>
    </w:p>
    <w:p w:rsidR="0023469D" w:rsidRDefault="0023469D">
      <w:pPr>
        <w:pStyle w:val="ConsPlusTitle"/>
        <w:jc w:val="center"/>
      </w:pPr>
      <w:r>
        <w:t>УСЛУГИ</w:t>
      </w:r>
    </w:p>
    <w:p w:rsidR="0023469D" w:rsidRDefault="0023469D">
      <w:pPr>
        <w:pStyle w:val="ConsPlusNormal"/>
        <w:jc w:val="center"/>
      </w:pPr>
    </w:p>
    <w:p w:rsidR="0023469D" w:rsidRDefault="0023469D">
      <w:pPr>
        <w:pStyle w:val="ConsPlusTitle"/>
        <w:jc w:val="center"/>
        <w:outlineLvl w:val="2"/>
      </w:pPr>
      <w:r>
        <w:t>I. Перечень условных обозначений и сокращений</w:t>
      </w:r>
    </w:p>
    <w:p w:rsidR="0023469D" w:rsidRDefault="0023469D">
      <w:pPr>
        <w:pStyle w:val="ConsPlusNormal"/>
        <w:ind w:firstLine="540"/>
        <w:jc w:val="both"/>
      </w:pPr>
    </w:p>
    <w:p w:rsidR="0023469D" w:rsidRDefault="0023469D">
      <w:pPr>
        <w:pStyle w:val="ConsPlusNormal"/>
        <w:ind w:firstLine="540"/>
        <w:jc w:val="both"/>
      </w:pPr>
      <w:r>
        <w:t>Условные обозначения и сокращения:</w:t>
      </w:r>
    </w:p>
    <w:p w:rsidR="0023469D" w:rsidRDefault="0023469D">
      <w:pPr>
        <w:pStyle w:val="ConsPlusNormal"/>
        <w:spacing w:before="220"/>
        <w:ind w:firstLine="540"/>
        <w:jc w:val="both"/>
      </w:pPr>
      <w:r>
        <w:t>а) ЕПГУ - федеральная государственная информационная система "Единый портал государственных и муниципальных услуг (функций)";</w:t>
      </w:r>
    </w:p>
    <w:p w:rsidR="0023469D" w:rsidRDefault="0023469D">
      <w:pPr>
        <w:pStyle w:val="ConsPlusNormal"/>
        <w:spacing w:before="220"/>
        <w:ind w:firstLine="540"/>
        <w:jc w:val="both"/>
      </w:pPr>
      <w:r>
        <w:t>б) МФЦ - многофункциональный центр предоставления государственных и муниципальных услуг;</w:t>
      </w:r>
    </w:p>
    <w:p w:rsidR="0023469D" w:rsidRDefault="0023469D">
      <w:pPr>
        <w:pStyle w:val="ConsPlusNormal"/>
        <w:spacing w:before="220"/>
        <w:ind w:firstLine="540"/>
        <w:jc w:val="both"/>
      </w:pPr>
      <w:r>
        <w:t>в) Учреждение - казенное учреждение Ханты-Мансийского автономного округа - Югры "Агентство социального благополучия населения";</w:t>
      </w:r>
    </w:p>
    <w:p w:rsidR="0023469D" w:rsidRDefault="0023469D">
      <w:pPr>
        <w:pStyle w:val="ConsPlusNormal"/>
        <w:spacing w:before="220"/>
        <w:ind w:firstLine="540"/>
        <w:jc w:val="both"/>
      </w:pPr>
      <w:r>
        <w:t xml:space="preserve">г) Перечень - перечень, утвержденный в соответствии с </w:t>
      </w:r>
      <w:hyperlink r:id="rId12">
        <w:r>
          <w:rPr>
            <w:color w:val="0000FF"/>
          </w:rPr>
          <w:t>частью 3 статьи 18</w:t>
        </w:r>
      </w:hyperlink>
      <w:r>
        <w:t xml:space="preserve"> Федерального закона от 28 декабря 2013 года N 442-ФЗ "Об основах социального обслуживания граждан в Российской Федерации";</w:t>
      </w:r>
    </w:p>
    <w:p w:rsidR="0023469D" w:rsidRDefault="0023469D">
      <w:pPr>
        <w:pStyle w:val="ConsPlusNormal"/>
        <w:spacing w:before="220"/>
        <w:ind w:firstLine="540"/>
        <w:jc w:val="both"/>
      </w:pPr>
      <w:r>
        <w:t>д) Почта - посредством почтовой связи;</w:t>
      </w:r>
    </w:p>
    <w:p w:rsidR="0023469D" w:rsidRDefault="0023469D">
      <w:pPr>
        <w:pStyle w:val="ConsPlusNormal"/>
        <w:spacing w:before="220"/>
        <w:ind w:firstLine="540"/>
        <w:jc w:val="both"/>
      </w:pPr>
      <w:r>
        <w:t>е) СМЭВ - единая система межведомственного электронного взаимодействия;</w:t>
      </w:r>
    </w:p>
    <w:p w:rsidR="0023469D" w:rsidRDefault="0023469D">
      <w:pPr>
        <w:pStyle w:val="ConsPlusNormal"/>
        <w:spacing w:before="220"/>
        <w:ind w:firstLine="540"/>
        <w:jc w:val="both"/>
      </w:pPr>
      <w:r>
        <w:t>ж) СО - скан-образ;</w:t>
      </w:r>
    </w:p>
    <w:p w:rsidR="0023469D" w:rsidRDefault="0023469D">
      <w:pPr>
        <w:pStyle w:val="ConsPlusNormal"/>
        <w:spacing w:before="220"/>
        <w:ind w:firstLine="540"/>
        <w:jc w:val="both"/>
      </w:pPr>
      <w:r>
        <w:t>з) Д - документ на бумажном носителе;</w:t>
      </w:r>
    </w:p>
    <w:p w:rsidR="0023469D" w:rsidRDefault="0023469D">
      <w:pPr>
        <w:pStyle w:val="ConsPlusNormal"/>
        <w:spacing w:before="220"/>
        <w:ind w:firstLine="540"/>
        <w:jc w:val="both"/>
      </w:pPr>
      <w:r>
        <w:t>и) Д (э) - документ в электронном виде.</w:t>
      </w:r>
    </w:p>
    <w:p w:rsidR="0023469D" w:rsidRDefault="0023469D">
      <w:pPr>
        <w:pStyle w:val="ConsPlusNormal"/>
        <w:ind w:firstLine="540"/>
        <w:jc w:val="both"/>
      </w:pPr>
    </w:p>
    <w:p w:rsidR="0023469D" w:rsidRDefault="0023469D">
      <w:pPr>
        <w:pStyle w:val="ConsPlusTitle"/>
        <w:jc w:val="center"/>
        <w:outlineLvl w:val="2"/>
      </w:pPr>
      <w:r>
        <w:t>II. Идентификаторы категорий (признаков) заявителей</w:t>
      </w:r>
    </w:p>
    <w:p w:rsidR="0023469D" w:rsidRDefault="0023469D">
      <w:pPr>
        <w:pStyle w:val="ConsPlusNormal"/>
        <w:jc w:val="center"/>
      </w:pPr>
    </w:p>
    <w:p w:rsidR="0023469D" w:rsidRDefault="0023469D">
      <w:pPr>
        <w:pStyle w:val="ConsPlusNormal"/>
        <w:ind w:firstLine="540"/>
        <w:jc w:val="both"/>
      </w:pPr>
      <w:bookmarkStart w:id="2" w:name="P277"/>
      <w:bookmarkEnd w:id="2"/>
      <w:r>
        <w:t>Таблица 1</w:t>
      </w:r>
    </w:p>
    <w:p w:rsidR="0023469D" w:rsidRDefault="002346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5"/>
        <w:gridCol w:w="2693"/>
        <w:gridCol w:w="3463"/>
        <w:gridCol w:w="2324"/>
      </w:tblGrid>
      <w:tr w:rsidR="0023469D">
        <w:tc>
          <w:tcPr>
            <w:tcW w:w="505" w:type="dxa"/>
          </w:tcPr>
          <w:p w:rsidR="0023469D" w:rsidRDefault="0023469D">
            <w:pPr>
              <w:pStyle w:val="ConsPlusNormal"/>
              <w:jc w:val="center"/>
            </w:pPr>
            <w:r>
              <w:t>N</w:t>
            </w:r>
          </w:p>
        </w:tc>
        <w:tc>
          <w:tcPr>
            <w:tcW w:w="2693" w:type="dxa"/>
          </w:tcPr>
          <w:p w:rsidR="0023469D" w:rsidRDefault="0023469D">
            <w:pPr>
              <w:pStyle w:val="ConsPlusNormal"/>
              <w:jc w:val="center"/>
            </w:pPr>
            <w:r>
              <w:t>Результат предоставления Услуги</w:t>
            </w:r>
          </w:p>
        </w:tc>
        <w:tc>
          <w:tcPr>
            <w:tcW w:w="3463" w:type="dxa"/>
          </w:tcPr>
          <w:p w:rsidR="0023469D" w:rsidRDefault="0023469D">
            <w:pPr>
              <w:pStyle w:val="ConsPlusNormal"/>
              <w:jc w:val="center"/>
            </w:pPr>
            <w:r>
              <w:t>Наименования отдельного признака заявителя</w:t>
            </w:r>
          </w:p>
        </w:tc>
        <w:tc>
          <w:tcPr>
            <w:tcW w:w="2324" w:type="dxa"/>
          </w:tcPr>
          <w:p w:rsidR="0023469D" w:rsidRDefault="0023469D">
            <w:pPr>
              <w:pStyle w:val="ConsPlusNormal"/>
              <w:jc w:val="center"/>
            </w:pPr>
            <w:r>
              <w:t>Идентификатор отдельного признака заявителей</w:t>
            </w:r>
          </w:p>
        </w:tc>
      </w:tr>
      <w:tr w:rsidR="0023469D">
        <w:tc>
          <w:tcPr>
            <w:tcW w:w="505" w:type="dxa"/>
          </w:tcPr>
          <w:p w:rsidR="0023469D" w:rsidRDefault="0023469D">
            <w:pPr>
              <w:pStyle w:val="ConsPlusNormal"/>
            </w:pPr>
            <w:r>
              <w:t>1.</w:t>
            </w:r>
          </w:p>
        </w:tc>
        <w:tc>
          <w:tcPr>
            <w:tcW w:w="2693" w:type="dxa"/>
            <w:vMerge w:val="restart"/>
          </w:tcPr>
          <w:p w:rsidR="0023469D" w:rsidRDefault="0023469D">
            <w:pPr>
              <w:pStyle w:val="ConsPlusNormal"/>
            </w:pPr>
            <w:r>
              <w:t>Предоставление социальных услуг в форме социального обслуживания на дому</w:t>
            </w:r>
          </w:p>
        </w:tc>
        <w:tc>
          <w:tcPr>
            <w:tcW w:w="3463" w:type="dxa"/>
          </w:tcPr>
          <w:p w:rsidR="0023469D" w:rsidRDefault="0023469D">
            <w:pPr>
              <w:pStyle w:val="ConsPlusNormal"/>
            </w:pPr>
            <w:r>
              <w:t>Заявитель - гражданин Российской Федерации, иностранный граждан и лицо без гражданства, постоянно проживающие на территории Российской Федерации, беженцы, нуждающиеся в социальном обслуживании (обратился лично)</w:t>
            </w:r>
          </w:p>
        </w:tc>
        <w:tc>
          <w:tcPr>
            <w:tcW w:w="2324" w:type="dxa"/>
          </w:tcPr>
          <w:p w:rsidR="0023469D" w:rsidRDefault="0023469D">
            <w:pPr>
              <w:pStyle w:val="ConsPlusNormal"/>
            </w:pPr>
            <w:r>
              <w:t>1А</w:t>
            </w:r>
          </w:p>
        </w:tc>
      </w:tr>
      <w:tr w:rsidR="0023469D">
        <w:tc>
          <w:tcPr>
            <w:tcW w:w="505" w:type="dxa"/>
          </w:tcPr>
          <w:p w:rsidR="0023469D" w:rsidRDefault="0023469D">
            <w:pPr>
              <w:pStyle w:val="ConsPlusNormal"/>
            </w:pPr>
            <w:r>
              <w:lastRenderedPageBreak/>
              <w:t>2.</w:t>
            </w:r>
          </w:p>
        </w:tc>
        <w:tc>
          <w:tcPr>
            <w:tcW w:w="2693" w:type="dxa"/>
            <w:vMerge/>
          </w:tcPr>
          <w:p w:rsidR="0023469D" w:rsidRDefault="0023469D">
            <w:pPr>
              <w:pStyle w:val="ConsPlusNormal"/>
            </w:pPr>
          </w:p>
        </w:tc>
        <w:tc>
          <w:tcPr>
            <w:tcW w:w="3463" w:type="dxa"/>
          </w:tcPr>
          <w:p w:rsidR="0023469D" w:rsidRDefault="0023469D">
            <w:pPr>
              <w:pStyle w:val="ConsPlusNormal"/>
            </w:pPr>
            <w:r>
              <w:t>Заявитель - гражданин Российской Федерации, иностранный граждан и лицо без гражданства, постоянно проживающие на территории Российской Федерации, беженцы, нуждающиеся в социальном обслуживании (обратился через представителя)</w:t>
            </w:r>
          </w:p>
        </w:tc>
        <w:tc>
          <w:tcPr>
            <w:tcW w:w="2324" w:type="dxa"/>
          </w:tcPr>
          <w:p w:rsidR="0023469D" w:rsidRDefault="0023469D">
            <w:pPr>
              <w:pStyle w:val="ConsPlusNormal"/>
            </w:pPr>
            <w:r>
              <w:t>2А</w:t>
            </w:r>
          </w:p>
        </w:tc>
      </w:tr>
      <w:tr w:rsidR="0023469D">
        <w:tc>
          <w:tcPr>
            <w:tcW w:w="505" w:type="dxa"/>
          </w:tcPr>
          <w:p w:rsidR="0023469D" w:rsidRDefault="0023469D">
            <w:pPr>
              <w:pStyle w:val="ConsPlusNormal"/>
            </w:pPr>
            <w:r>
              <w:t>3.</w:t>
            </w:r>
          </w:p>
        </w:tc>
        <w:tc>
          <w:tcPr>
            <w:tcW w:w="2693" w:type="dxa"/>
            <w:vMerge w:val="restart"/>
          </w:tcPr>
          <w:p w:rsidR="0023469D" w:rsidRDefault="0023469D">
            <w:pPr>
              <w:pStyle w:val="ConsPlusNormal"/>
            </w:pPr>
            <w:r>
              <w:t>Предоставление социальных услуг в полустационарной форме</w:t>
            </w:r>
          </w:p>
        </w:tc>
        <w:tc>
          <w:tcPr>
            <w:tcW w:w="3463" w:type="dxa"/>
          </w:tcPr>
          <w:p w:rsidR="0023469D" w:rsidRDefault="0023469D">
            <w:pPr>
              <w:pStyle w:val="ConsPlusNormal"/>
            </w:pPr>
            <w:r>
              <w:t>Заявитель - гражданин Российской Федерации, иностранный граждан и лицо без гражданства, постоянно проживающие на территории Российской Федерации, беженцы, нуждающиеся в социальном обслуживании (обратился лично)</w:t>
            </w:r>
          </w:p>
        </w:tc>
        <w:tc>
          <w:tcPr>
            <w:tcW w:w="2324" w:type="dxa"/>
          </w:tcPr>
          <w:p w:rsidR="0023469D" w:rsidRDefault="0023469D">
            <w:pPr>
              <w:pStyle w:val="ConsPlusNormal"/>
            </w:pPr>
            <w:r>
              <w:t>1Б</w:t>
            </w:r>
          </w:p>
        </w:tc>
      </w:tr>
      <w:tr w:rsidR="0023469D">
        <w:tc>
          <w:tcPr>
            <w:tcW w:w="505" w:type="dxa"/>
          </w:tcPr>
          <w:p w:rsidR="0023469D" w:rsidRDefault="0023469D">
            <w:pPr>
              <w:pStyle w:val="ConsPlusNormal"/>
            </w:pPr>
            <w:r>
              <w:t>4.</w:t>
            </w:r>
          </w:p>
        </w:tc>
        <w:tc>
          <w:tcPr>
            <w:tcW w:w="2693" w:type="dxa"/>
            <w:vMerge/>
          </w:tcPr>
          <w:p w:rsidR="0023469D" w:rsidRDefault="0023469D">
            <w:pPr>
              <w:pStyle w:val="ConsPlusNormal"/>
            </w:pPr>
          </w:p>
        </w:tc>
        <w:tc>
          <w:tcPr>
            <w:tcW w:w="3463" w:type="dxa"/>
          </w:tcPr>
          <w:p w:rsidR="0023469D" w:rsidRDefault="0023469D">
            <w:pPr>
              <w:pStyle w:val="ConsPlusNormal"/>
            </w:pPr>
            <w:r>
              <w:t>Заявитель - гражданин Российской Федерации, иностранный граждан и лицо без гражданства, постоянно проживающие на территории Российской Федерации, беженцы, нуждающиеся в социальном обслуживании (обратился через представителя)</w:t>
            </w:r>
          </w:p>
        </w:tc>
        <w:tc>
          <w:tcPr>
            <w:tcW w:w="2324" w:type="dxa"/>
          </w:tcPr>
          <w:p w:rsidR="0023469D" w:rsidRDefault="0023469D">
            <w:pPr>
              <w:pStyle w:val="ConsPlusNormal"/>
            </w:pPr>
            <w:r>
              <w:t>2Б</w:t>
            </w:r>
          </w:p>
        </w:tc>
      </w:tr>
      <w:tr w:rsidR="0023469D">
        <w:tc>
          <w:tcPr>
            <w:tcW w:w="505" w:type="dxa"/>
          </w:tcPr>
          <w:p w:rsidR="0023469D" w:rsidRDefault="0023469D">
            <w:pPr>
              <w:pStyle w:val="ConsPlusNormal"/>
            </w:pPr>
            <w:r>
              <w:t>5.</w:t>
            </w:r>
          </w:p>
        </w:tc>
        <w:tc>
          <w:tcPr>
            <w:tcW w:w="2693" w:type="dxa"/>
            <w:vMerge w:val="restart"/>
          </w:tcPr>
          <w:p w:rsidR="0023469D" w:rsidRDefault="0023469D">
            <w:pPr>
              <w:pStyle w:val="ConsPlusNormal"/>
            </w:pPr>
            <w:r>
              <w:t>Предоставление социальных услуг в стационарной форме социального обслуживания</w:t>
            </w:r>
          </w:p>
        </w:tc>
        <w:tc>
          <w:tcPr>
            <w:tcW w:w="3463" w:type="dxa"/>
          </w:tcPr>
          <w:p w:rsidR="0023469D" w:rsidRDefault="0023469D">
            <w:pPr>
              <w:pStyle w:val="ConsPlusNormal"/>
            </w:pPr>
            <w:r>
              <w:t>Заявитель - гражданин Российской Федерации, иностранный граждан и лицо без гражданства, постоянно проживающие на территории Российской Федерации, беженцы, нуждающиеся в социальном обслуживании (обратился лично)</w:t>
            </w:r>
          </w:p>
        </w:tc>
        <w:tc>
          <w:tcPr>
            <w:tcW w:w="2324" w:type="dxa"/>
          </w:tcPr>
          <w:p w:rsidR="0023469D" w:rsidRDefault="0023469D">
            <w:pPr>
              <w:pStyle w:val="ConsPlusNormal"/>
            </w:pPr>
            <w:r>
              <w:t>1В</w:t>
            </w:r>
          </w:p>
        </w:tc>
      </w:tr>
      <w:tr w:rsidR="0023469D">
        <w:tc>
          <w:tcPr>
            <w:tcW w:w="505" w:type="dxa"/>
          </w:tcPr>
          <w:p w:rsidR="0023469D" w:rsidRDefault="0023469D">
            <w:pPr>
              <w:pStyle w:val="ConsPlusNormal"/>
            </w:pPr>
            <w:r>
              <w:t>6.</w:t>
            </w:r>
          </w:p>
        </w:tc>
        <w:tc>
          <w:tcPr>
            <w:tcW w:w="2693" w:type="dxa"/>
            <w:vMerge/>
          </w:tcPr>
          <w:p w:rsidR="0023469D" w:rsidRDefault="0023469D">
            <w:pPr>
              <w:pStyle w:val="ConsPlusNormal"/>
            </w:pPr>
          </w:p>
        </w:tc>
        <w:tc>
          <w:tcPr>
            <w:tcW w:w="3463" w:type="dxa"/>
          </w:tcPr>
          <w:p w:rsidR="0023469D" w:rsidRDefault="0023469D">
            <w:pPr>
              <w:pStyle w:val="ConsPlusNormal"/>
            </w:pPr>
            <w:r>
              <w:t>Заявитель - гражданин Российской Федерации, иностранный граждан и лицо без гражданства, постоянно проживающие на территории Российской Федерации, беженцы, нуждающиеся в социальном обслуживании (обратился законный представитель)</w:t>
            </w:r>
          </w:p>
        </w:tc>
        <w:tc>
          <w:tcPr>
            <w:tcW w:w="2324" w:type="dxa"/>
          </w:tcPr>
          <w:p w:rsidR="0023469D" w:rsidRDefault="0023469D">
            <w:pPr>
              <w:pStyle w:val="ConsPlusNormal"/>
            </w:pPr>
            <w:r>
              <w:t>2В</w:t>
            </w:r>
          </w:p>
        </w:tc>
      </w:tr>
      <w:tr w:rsidR="0023469D">
        <w:tc>
          <w:tcPr>
            <w:tcW w:w="505" w:type="dxa"/>
          </w:tcPr>
          <w:p w:rsidR="0023469D" w:rsidRDefault="0023469D">
            <w:pPr>
              <w:pStyle w:val="ConsPlusNormal"/>
            </w:pPr>
            <w:r>
              <w:t>7.</w:t>
            </w:r>
          </w:p>
        </w:tc>
        <w:tc>
          <w:tcPr>
            <w:tcW w:w="2693" w:type="dxa"/>
            <w:vMerge w:val="restart"/>
          </w:tcPr>
          <w:p w:rsidR="0023469D" w:rsidRDefault="0023469D">
            <w:pPr>
              <w:pStyle w:val="ConsPlusNormal"/>
            </w:pPr>
            <w:r>
              <w:t>Предоставление срочных социальных услуг</w:t>
            </w:r>
          </w:p>
        </w:tc>
        <w:tc>
          <w:tcPr>
            <w:tcW w:w="3463" w:type="dxa"/>
          </w:tcPr>
          <w:p w:rsidR="0023469D" w:rsidRDefault="0023469D">
            <w:pPr>
              <w:pStyle w:val="ConsPlusNormal"/>
            </w:pPr>
            <w:r>
              <w:t>Заявитель - гражданин Российской Федерации, иностранный граждан и лицо без гражданства, постоянно проживающие на территории Российской Федерации, беженцы, нуждающиеся в социальном обслуживании (обратился лично)</w:t>
            </w:r>
          </w:p>
        </w:tc>
        <w:tc>
          <w:tcPr>
            <w:tcW w:w="2324" w:type="dxa"/>
          </w:tcPr>
          <w:p w:rsidR="0023469D" w:rsidRDefault="0023469D">
            <w:pPr>
              <w:pStyle w:val="ConsPlusNormal"/>
            </w:pPr>
            <w:r>
              <w:t>1Г</w:t>
            </w:r>
          </w:p>
        </w:tc>
      </w:tr>
      <w:tr w:rsidR="0023469D">
        <w:tc>
          <w:tcPr>
            <w:tcW w:w="505" w:type="dxa"/>
          </w:tcPr>
          <w:p w:rsidR="0023469D" w:rsidRDefault="0023469D">
            <w:pPr>
              <w:pStyle w:val="ConsPlusNormal"/>
            </w:pPr>
            <w:r>
              <w:t>8.</w:t>
            </w:r>
          </w:p>
        </w:tc>
        <w:tc>
          <w:tcPr>
            <w:tcW w:w="2693" w:type="dxa"/>
            <w:vMerge/>
          </w:tcPr>
          <w:p w:rsidR="0023469D" w:rsidRDefault="0023469D">
            <w:pPr>
              <w:pStyle w:val="ConsPlusNormal"/>
            </w:pPr>
          </w:p>
        </w:tc>
        <w:tc>
          <w:tcPr>
            <w:tcW w:w="3463" w:type="dxa"/>
          </w:tcPr>
          <w:p w:rsidR="0023469D" w:rsidRDefault="0023469D">
            <w:pPr>
              <w:pStyle w:val="ConsPlusNormal"/>
            </w:pPr>
            <w:r>
              <w:t xml:space="preserve">Заявитель - гражданин Российской Федерации, иностранный граждан и лицо без гражданства, постоянно </w:t>
            </w:r>
            <w:r>
              <w:lastRenderedPageBreak/>
              <w:t>проживающие на территории Российской Федерации, беженцы, нуждающиеся в социальном обслуживании (обратился через представителя)</w:t>
            </w:r>
          </w:p>
        </w:tc>
        <w:tc>
          <w:tcPr>
            <w:tcW w:w="2324" w:type="dxa"/>
          </w:tcPr>
          <w:p w:rsidR="0023469D" w:rsidRDefault="0023469D">
            <w:pPr>
              <w:pStyle w:val="ConsPlusNormal"/>
            </w:pPr>
            <w:r>
              <w:lastRenderedPageBreak/>
              <w:t>2Г</w:t>
            </w:r>
          </w:p>
        </w:tc>
      </w:tr>
    </w:tbl>
    <w:p w:rsidR="0023469D" w:rsidRDefault="0023469D">
      <w:pPr>
        <w:pStyle w:val="ConsPlusNormal"/>
        <w:jc w:val="center"/>
      </w:pPr>
    </w:p>
    <w:p w:rsidR="0023469D" w:rsidRDefault="0023469D">
      <w:pPr>
        <w:pStyle w:val="ConsPlusTitle"/>
        <w:jc w:val="center"/>
        <w:outlineLvl w:val="2"/>
      </w:pPr>
      <w:r>
        <w:t>III. Исчерпывающий перечень документов, необходимых</w:t>
      </w:r>
    </w:p>
    <w:p w:rsidR="0023469D" w:rsidRDefault="0023469D">
      <w:pPr>
        <w:pStyle w:val="ConsPlusTitle"/>
        <w:jc w:val="center"/>
      </w:pPr>
      <w:r>
        <w:t>для предоставления Услуги</w:t>
      </w:r>
    </w:p>
    <w:p w:rsidR="0023469D" w:rsidRDefault="0023469D">
      <w:pPr>
        <w:pStyle w:val="ConsPlusNormal"/>
        <w:jc w:val="center"/>
      </w:pPr>
    </w:p>
    <w:p w:rsidR="0023469D" w:rsidRDefault="0023469D">
      <w:pPr>
        <w:pStyle w:val="ConsPlusNormal"/>
        <w:ind w:firstLine="540"/>
        <w:jc w:val="both"/>
      </w:pPr>
      <w:bookmarkStart w:id="3" w:name="P315"/>
      <w:bookmarkEnd w:id="3"/>
      <w:r>
        <w:t>Таблица 2</w:t>
      </w:r>
    </w:p>
    <w:p w:rsidR="0023469D" w:rsidRDefault="002346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17"/>
        <w:gridCol w:w="4036"/>
        <w:gridCol w:w="3005"/>
      </w:tblGrid>
      <w:tr w:rsidR="0023469D">
        <w:tc>
          <w:tcPr>
            <w:tcW w:w="1917" w:type="dxa"/>
          </w:tcPr>
          <w:p w:rsidR="0023469D" w:rsidRDefault="0023469D">
            <w:pPr>
              <w:pStyle w:val="ConsPlusNormal"/>
              <w:jc w:val="center"/>
            </w:pPr>
            <w:r>
              <w:t>Идентификатор отдельного признака заявителей</w:t>
            </w:r>
          </w:p>
        </w:tc>
        <w:tc>
          <w:tcPr>
            <w:tcW w:w="4036" w:type="dxa"/>
          </w:tcPr>
          <w:p w:rsidR="0023469D" w:rsidRDefault="0023469D">
            <w:pPr>
              <w:pStyle w:val="ConsPlusNormal"/>
              <w:jc w:val="center"/>
            </w:pPr>
            <w:r>
              <w:t>Перечень необходимых для предоставления Услуги документов</w:t>
            </w:r>
          </w:p>
        </w:tc>
        <w:tc>
          <w:tcPr>
            <w:tcW w:w="3005" w:type="dxa"/>
          </w:tcPr>
          <w:p w:rsidR="0023469D" w:rsidRDefault="0023469D">
            <w:pPr>
              <w:pStyle w:val="ConsPlusNormal"/>
              <w:jc w:val="center"/>
            </w:pPr>
            <w:r>
              <w:t>Способ предоставления, требования</w:t>
            </w:r>
          </w:p>
        </w:tc>
      </w:tr>
      <w:tr w:rsidR="0023469D">
        <w:tc>
          <w:tcPr>
            <w:tcW w:w="8958" w:type="dxa"/>
            <w:gridSpan w:val="3"/>
          </w:tcPr>
          <w:p w:rsidR="0023469D" w:rsidRDefault="0023469D">
            <w:pPr>
              <w:pStyle w:val="ConsPlusNormal"/>
            </w:pPr>
            <w:r>
              <w:t xml:space="preserve">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 (общие для всех категорий заявителей, указанных в </w:t>
            </w:r>
            <w:hyperlink w:anchor="P277">
              <w:r>
                <w:rPr>
                  <w:color w:val="0000FF"/>
                </w:rPr>
                <w:t>таблице 1</w:t>
              </w:r>
            </w:hyperlink>
            <w:r>
              <w:t>)</w:t>
            </w:r>
          </w:p>
        </w:tc>
      </w:tr>
      <w:tr w:rsidR="0023469D">
        <w:tc>
          <w:tcPr>
            <w:tcW w:w="1917" w:type="dxa"/>
          </w:tcPr>
          <w:p w:rsidR="0023469D" w:rsidRDefault="0023469D">
            <w:pPr>
              <w:pStyle w:val="ConsPlusNormal"/>
            </w:pPr>
            <w:r>
              <w:t>1А, 1Б, 1В</w:t>
            </w:r>
          </w:p>
        </w:tc>
        <w:tc>
          <w:tcPr>
            <w:tcW w:w="4036" w:type="dxa"/>
          </w:tcPr>
          <w:p w:rsidR="0023469D" w:rsidRDefault="0023469D">
            <w:pPr>
              <w:pStyle w:val="ConsPlusNormal"/>
            </w:pPr>
            <w:r>
              <w:t>документ, удостоверяющий личность заявителя</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Д (э) =&gt; ЕПГУ</w:t>
            </w:r>
          </w:p>
          <w:p w:rsidR="0023469D" w:rsidRDefault="0023469D">
            <w:pPr>
              <w:pStyle w:val="ConsPlusNormal"/>
            </w:pPr>
            <w:r>
              <w:t>Д =&gt; Почта</w:t>
            </w:r>
          </w:p>
        </w:tc>
      </w:tr>
      <w:tr w:rsidR="0023469D">
        <w:tc>
          <w:tcPr>
            <w:tcW w:w="1917" w:type="dxa"/>
          </w:tcPr>
          <w:p w:rsidR="0023469D" w:rsidRDefault="0023469D">
            <w:pPr>
              <w:pStyle w:val="ConsPlusNormal"/>
            </w:pPr>
            <w:r>
              <w:t>2А, 2Б, 2В, 2Г</w:t>
            </w:r>
          </w:p>
        </w:tc>
        <w:tc>
          <w:tcPr>
            <w:tcW w:w="4036" w:type="dxa"/>
          </w:tcPr>
          <w:p w:rsidR="0023469D" w:rsidRDefault="0023469D">
            <w:pPr>
              <w:pStyle w:val="ConsPlusNormal"/>
            </w:pPr>
            <w:r>
              <w:t>документ, удостоверяющий личность представителя заявителя</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Д (э) =&gt; ЕПГУ</w:t>
            </w:r>
          </w:p>
          <w:p w:rsidR="0023469D" w:rsidRDefault="0023469D">
            <w:pPr>
              <w:pStyle w:val="ConsPlusNormal"/>
            </w:pPr>
            <w:r>
              <w:t>Д =&gt; Почта</w:t>
            </w:r>
          </w:p>
        </w:tc>
      </w:tr>
      <w:tr w:rsidR="0023469D">
        <w:tc>
          <w:tcPr>
            <w:tcW w:w="1917" w:type="dxa"/>
          </w:tcPr>
          <w:p w:rsidR="0023469D" w:rsidRDefault="0023469D">
            <w:pPr>
              <w:pStyle w:val="ConsPlusNormal"/>
            </w:pPr>
            <w:r>
              <w:t>2А, 2Б, 2В, 2Г</w:t>
            </w:r>
          </w:p>
        </w:tc>
        <w:tc>
          <w:tcPr>
            <w:tcW w:w="4036" w:type="dxa"/>
          </w:tcPr>
          <w:p w:rsidR="0023469D" w:rsidRDefault="0023469D">
            <w:pPr>
              <w:pStyle w:val="ConsPlusNormal"/>
            </w:pPr>
            <w:r>
              <w:t>документ, удостоверяющий полномочия представителя заявителя</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ИПРА, индивидуальная программа реабилитации инвалида, выданные федеральным учреждением медико-социальной экспертизы</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lastRenderedPageBreak/>
              <w:t>1А, 2А, 1Б, 2Б, 1В, 2В</w:t>
            </w:r>
          </w:p>
        </w:tc>
        <w:tc>
          <w:tcPr>
            <w:tcW w:w="4036" w:type="dxa"/>
          </w:tcPr>
          <w:p w:rsidR="0023469D" w:rsidRDefault="0023469D">
            <w:pPr>
              <w:pStyle w:val="ConsPlusNormal"/>
            </w:pPr>
            <w:r>
              <w:t xml:space="preserve">документы (сведения), подтверждающие полученные в денежной форме доходы гражданина и совместно проживающих с ним членов семьи (супруга (супруги), не состоящих в браке несовершеннолетних детей, детей, находящихся под его опекой (попечительством),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 за двенадцать последних календарных месяцев, предшествовавших месяцу перед месяцем обращения с заявлением о предоставлении социальных услуг, определенные </w:t>
            </w:r>
            <w:hyperlink r:id="rId13">
              <w:r>
                <w:rPr>
                  <w:color w:val="0000FF"/>
                </w:rPr>
                <w:t>пунктами 34</w:t>
              </w:r>
            </w:hyperlink>
            <w:r>
              <w:t xml:space="preserve">, </w:t>
            </w:r>
            <w:hyperlink r:id="rId14">
              <w:r>
                <w:rPr>
                  <w:color w:val="0000FF"/>
                </w:rPr>
                <w:t>35</w:t>
              </w:r>
            </w:hyperlink>
            <w:r>
              <w:t xml:space="preserve">, </w:t>
            </w:r>
            <w:hyperlink r:id="rId15">
              <w:r>
                <w:rPr>
                  <w:color w:val="0000FF"/>
                </w:rPr>
                <w:t>37 раздела 3</w:t>
              </w:r>
            </w:hyperlink>
            <w:r>
              <w:t xml:space="preserve"> постановления Правительства Ханты-Мансийского автономного округа - Югры от 6 сентября 2014 года N 326-п "О порядке предоставления социальных услуг в Ханты-Мансийском автономном округе - Югре"</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t>Документы, необходимые для оказания социальной услуги в форме социального обслуживания на дому</w:t>
            </w:r>
          </w:p>
        </w:tc>
      </w:tr>
      <w:tr w:rsidR="0023469D">
        <w:tc>
          <w:tcPr>
            <w:tcW w:w="1917" w:type="dxa"/>
          </w:tcPr>
          <w:p w:rsidR="0023469D" w:rsidRDefault="0023469D">
            <w:pPr>
              <w:pStyle w:val="ConsPlusNormal"/>
            </w:pPr>
            <w:r>
              <w:t>1А, 2А</w:t>
            </w:r>
          </w:p>
        </w:tc>
        <w:tc>
          <w:tcPr>
            <w:tcW w:w="4036" w:type="dxa"/>
          </w:tcPr>
          <w:p w:rsidR="0023469D" w:rsidRDefault="0023469D">
            <w:pPr>
              <w:pStyle w:val="ConsPlusNormal"/>
            </w:pPr>
            <w:r>
              <w:t>заключение медицинской организации о состоянии здоровья гражданина, необходимости посторонней помощи вследствие частичной или полной утраты способности к самообслуживанию</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t>Документы, необходимые для оказания социальной услуги в полустационарной форме социального обслуживания (для совершеннолетних граждан)</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заключение медицинской организации о состоянии здоровья гражданина, необходимости посторонней помощи способности к самообслуживанию</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t>Документы, необходимые для оказания социальной услуги в полустационарной форме социального обслуживания (для несовершеннолетних граждан)</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свидетельство о рождении</w:t>
            </w:r>
          </w:p>
          <w:p w:rsidR="0023469D" w:rsidRDefault="0023469D">
            <w:pPr>
              <w:pStyle w:val="ConsPlusNormal"/>
            </w:pPr>
            <w:r>
              <w:t xml:space="preserve">(в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w:t>
            </w:r>
            <w:r>
              <w:lastRenderedPageBreak/>
              <w:t>записи актов гражданского состояния или консульскими учреждениями Российской Федерации)</w:t>
            </w:r>
          </w:p>
        </w:tc>
        <w:tc>
          <w:tcPr>
            <w:tcW w:w="3005" w:type="dxa"/>
          </w:tcPr>
          <w:p w:rsidR="0023469D" w:rsidRDefault="0023469D">
            <w:pPr>
              <w:pStyle w:val="ConsPlusNormal"/>
            </w:pPr>
            <w:r>
              <w:lastRenderedPageBreak/>
              <w:t>Д =&gt; Учреждение</w:t>
            </w:r>
          </w:p>
          <w:p w:rsidR="0023469D" w:rsidRDefault="0023469D">
            <w:pPr>
              <w:pStyle w:val="ConsPlusNormal"/>
            </w:pPr>
            <w:r>
              <w:t>Д =&gt; МФЦ</w:t>
            </w:r>
          </w:p>
          <w:p w:rsidR="0023469D" w:rsidRDefault="0023469D">
            <w:pPr>
              <w:pStyle w:val="ConsPlusNormal"/>
            </w:pPr>
            <w:r>
              <w:t>Д (э) =&gt; ЕПГУ</w:t>
            </w:r>
          </w:p>
          <w:p w:rsidR="0023469D" w:rsidRDefault="0023469D">
            <w:pPr>
              <w:pStyle w:val="ConsPlusNormal"/>
            </w:pPr>
            <w:r>
              <w:t>Д =&gt; Почта</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ходатайство органа опеки и попечительства или учреждения системы профилактики безнадзорности и правонарушений несовершеннолетних о помещении в организацию безнадзорного (беспризорного) ребенка, ребенка, оставшегося без попечения родителей</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на транспорте о необходимости приема несовершеннолетнего в организацию, оказывающую социальные услуги в условиях круглосуточного проживания</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заключение медицинской организации о состоянии здоровья несовершеннолетнего, способности к самообслуживанию</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t>Документы, необходимые для оказания социальной услуги в стационарной форме социального обслуживания (для совершеннолетних граждан)</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 xml:space="preserve">медицинское заключение по форме, установленной Департаментом здравоохранения Ханты-Мансийского автономного округа - Югры, выданное уполномоченной медицинской организацией, с заключением врачебной комиссии с участием врача-психиатра о состоянии здоровья гражданина, необходимости постоянной посторонней помощи вследствие частичной или полной утраты способности к самообслуживанию, с указанием рекомендуемого типа стационарной </w:t>
            </w:r>
            <w:r>
              <w:lastRenderedPageBreak/>
              <w:t>организации социального обслуживания, а также об отсутствии оснований (либо необходимости) для постановки перед судом вопроса о признании гражданина недееспособным (для дееспособных лиц, страдающих психическим расстройством)</w:t>
            </w:r>
          </w:p>
        </w:tc>
        <w:tc>
          <w:tcPr>
            <w:tcW w:w="3005" w:type="dxa"/>
          </w:tcPr>
          <w:p w:rsidR="0023469D" w:rsidRDefault="0023469D">
            <w:pPr>
              <w:pStyle w:val="ConsPlusNormal"/>
            </w:pPr>
            <w:r>
              <w:lastRenderedPageBreak/>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 xml:space="preserve">заключение уполномоченной медицинской организации о наличии (отсутствии) медицинских противопоказаний, включенных в Перечень, утвержденный в соответствии с </w:t>
            </w:r>
            <w:hyperlink r:id="rId16">
              <w:r>
                <w:rPr>
                  <w:color w:val="0000FF"/>
                </w:rPr>
                <w:t>частью 3 статьи 18</w:t>
              </w:r>
            </w:hyperlink>
            <w:r>
              <w:t xml:space="preserve"> Федерального закона от 28 декабря 2013 года N 442-ФЗ "Об основах социального обслуживания граждан в Российской Федерации" в связи с наличием которых гражданину может быть отказано, в том числе временно, в предоставлении социальных услуг в стационарной форме</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2В</w:t>
            </w:r>
          </w:p>
        </w:tc>
        <w:tc>
          <w:tcPr>
            <w:tcW w:w="4036" w:type="dxa"/>
          </w:tcPr>
          <w:p w:rsidR="0023469D" w:rsidRDefault="0023469D">
            <w:pPr>
              <w:pStyle w:val="ConsPlusNormal"/>
            </w:pPr>
            <w:r>
              <w:t>решение суда о признании гражданина недееспособным (для лиц признанных недееспособными)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2В</w:t>
            </w:r>
          </w:p>
        </w:tc>
        <w:tc>
          <w:tcPr>
            <w:tcW w:w="4036" w:type="dxa"/>
          </w:tcPr>
          <w:p w:rsidR="0023469D" w:rsidRDefault="0023469D">
            <w:pPr>
              <w:pStyle w:val="ConsPlusNormal"/>
            </w:pPr>
            <w:r>
              <w:t>решение органа опеки и попечительства в отношении гражданина (для лиц, признанных недееспособными, если они по своему состоянию не способны подать заявление)</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документ о наличии у гражданина психического хронического заболевания - выписка из истории болезни с подробным описанием психостатуса</w:t>
            </w:r>
          </w:p>
          <w:p w:rsidR="0023469D" w:rsidRDefault="0023469D">
            <w:pPr>
              <w:pStyle w:val="ConsPlusNormal"/>
            </w:pPr>
            <w:r>
              <w:t>(для лиц, страдающих психическим расстройством)</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t>Дополнительные документы, необходимые для оказания социальной услуги в стационарной форме социального обслуживания (для граждан, освобождаемых из мест лишения свободы, за которыми в соответствии с законодательством Российской Федерации установлен административный надзор)</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решение суда об установлении административного надзора</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копия справки об освобождении из исправительного учреждения с отметкой об установлении административного надзора</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lastRenderedPageBreak/>
              <w:t>1В, 2В</w:t>
            </w:r>
          </w:p>
        </w:tc>
        <w:tc>
          <w:tcPr>
            <w:tcW w:w="4036" w:type="dxa"/>
          </w:tcPr>
          <w:p w:rsidR="0023469D" w:rsidRDefault="0023469D">
            <w:pPr>
              <w:pStyle w:val="ConsPlusNormal"/>
            </w:pPr>
            <w:r>
              <w:t>копия предписания, выданного администрацией исправительного учреждения, о выезде к избранному месту жительства или пребывания с указанием срока прибытия</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сведения органов внутренних дел о постановке гражданина на учет для осуществления административного надзора</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t>Дополнительные документы, необходимые для оказания социальной услуги в стационарной форме социального обслуживания (для граждан, родственники которых не имеют возможности обеспечить им помощь и уход, в отношении каждого родственника)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документ, удостоверяющий достижение родственником пожилого возраста</w:t>
            </w:r>
          </w:p>
          <w:p w:rsidR="0023469D" w:rsidRDefault="0023469D">
            <w:pPr>
              <w:pStyle w:val="ConsPlusNormal"/>
            </w:pPr>
            <w:r>
              <w:t>(женщины старше 55 лет, мужчины старше 60 лет)</w:t>
            </w:r>
          </w:p>
        </w:tc>
        <w:tc>
          <w:tcPr>
            <w:tcW w:w="3005" w:type="dxa"/>
          </w:tcPr>
          <w:p w:rsidR="0023469D" w:rsidRDefault="0023469D">
            <w:pPr>
              <w:pStyle w:val="ConsPlusNormal"/>
            </w:pPr>
            <w:r>
              <w:t>Д =&gt; Почта</w:t>
            </w:r>
          </w:p>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Д (э) =&gt; ЕПГУ</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документ, удостоверяющий факт нахождения родственника в местах лишения свободы</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справка с места работы (службы, учебы) о размерах заработной платы и других доходах родственника, свидетельствующую о том, что его среднедушевой доход менее установленной в Ханты-Мансийском автономном округе - Югре величины прожиточного минимума по соответствующей социально-демографической группе (документ действителен в течение трех месяцев с даты выдачи)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документ, удостоверяющий факт проживания родственника за пределами Ханты-Мансийского автономного округа - Югры</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документ, подтверждающий факт установления инвалидности, федерального государственного учреждения медико-социальной экспертизы (в случае наличия инвалидности у родственника) при отсутствии в государственной информационной системе "Единая централизованная цифровая платформа в социальной сфере" сведений об инвалидности родственника</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lastRenderedPageBreak/>
              <w:t>Дополнительные документы, необходимые для оказания социальной услуги в стационарной организации социального обслуживания (для совершеннолетних граждан, страдающих психическими расстройствами)</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документ, удостоверяющий личность гражданина (документы, удостоверяющие личность и полномочия родителя (законного представителя), свидетельство о рождении (в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 xml:space="preserve">документы, определенные </w:t>
            </w:r>
            <w:hyperlink r:id="rId17">
              <w:r>
                <w:rPr>
                  <w:color w:val="0000FF"/>
                </w:rPr>
                <w:t>частью первой статьи 41</w:t>
              </w:r>
            </w:hyperlink>
            <w:r>
              <w:t xml:space="preserve"> Закона Российской Федерации от 2 июля 1992 года N 3185-1 "О психиатрической помощи и гарантиях прав граждан при ее оказании", за исключением рекомендаций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и выписке из нее, созданную приказом Департамента социального развития Ханты-Мансийского автономного округа - Югры при управлении социальной защиты населения, опеки и попечительства</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Д =&gt; Почта</w:t>
            </w:r>
          </w:p>
          <w:p w:rsidR="0023469D" w:rsidRDefault="0023469D">
            <w:pPr>
              <w:pStyle w:val="ConsPlusNormal"/>
            </w:pPr>
            <w:r>
              <w:t>СО =&gt; ЕПГУ</w:t>
            </w:r>
          </w:p>
        </w:tc>
      </w:tr>
      <w:tr w:rsidR="0023469D">
        <w:tc>
          <w:tcPr>
            <w:tcW w:w="8958" w:type="dxa"/>
            <w:gridSpan w:val="3"/>
          </w:tcPr>
          <w:p w:rsidR="0023469D" w:rsidRDefault="0023469D">
            <w:pPr>
              <w:pStyle w:val="ConsPlusNormal"/>
            </w:pPr>
            <w:r>
              <w:t>Документы, необходимые для предоставления срочных социальных услуг</w:t>
            </w:r>
          </w:p>
        </w:tc>
      </w:tr>
      <w:tr w:rsidR="0023469D">
        <w:tc>
          <w:tcPr>
            <w:tcW w:w="1917" w:type="dxa"/>
          </w:tcPr>
          <w:p w:rsidR="0023469D" w:rsidRDefault="0023469D">
            <w:pPr>
              <w:pStyle w:val="ConsPlusNormal"/>
            </w:pPr>
            <w:r>
              <w:t>1Г</w:t>
            </w:r>
          </w:p>
        </w:tc>
        <w:tc>
          <w:tcPr>
            <w:tcW w:w="4036" w:type="dxa"/>
          </w:tcPr>
          <w:p w:rsidR="0023469D" w:rsidRDefault="0023469D">
            <w:pPr>
              <w:pStyle w:val="ConsPlusNormal"/>
            </w:pPr>
            <w:r>
              <w:t>документ, удостоверяющий личность заявителя (при наличии)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Д =&gt; Почта</w:t>
            </w:r>
          </w:p>
          <w:p w:rsidR="0023469D" w:rsidRDefault="0023469D">
            <w:pPr>
              <w:pStyle w:val="ConsPlusNormal"/>
            </w:pPr>
            <w:r>
              <w:t>СО =&gt; ЕПГУ</w:t>
            </w:r>
          </w:p>
        </w:tc>
      </w:tr>
      <w:tr w:rsidR="0023469D">
        <w:tc>
          <w:tcPr>
            <w:tcW w:w="1917" w:type="dxa"/>
          </w:tcPr>
          <w:p w:rsidR="0023469D" w:rsidRDefault="0023469D">
            <w:pPr>
              <w:pStyle w:val="ConsPlusNormal"/>
            </w:pPr>
            <w:r>
              <w:t>1Г, 2Г</w:t>
            </w:r>
          </w:p>
        </w:tc>
        <w:tc>
          <w:tcPr>
            <w:tcW w:w="4036" w:type="dxa"/>
          </w:tcPr>
          <w:p w:rsidR="0023469D" w:rsidRDefault="0023469D">
            <w:pPr>
              <w:pStyle w:val="ConsPlusNormal"/>
            </w:pPr>
            <w:r>
              <w:t>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 (при наличии)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8958" w:type="dxa"/>
            <w:gridSpan w:val="3"/>
          </w:tcPr>
          <w:p w:rsidR="0023469D" w:rsidRDefault="0023469D">
            <w:pPr>
              <w:pStyle w:val="ConsPlusNormal"/>
            </w:pPr>
            <w:r>
              <w:t xml:space="preserve">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w:t>
            </w:r>
            <w:r>
              <w:lastRenderedPageBreak/>
              <w:t>рамках межведомственного информационного взаимодействия</w:t>
            </w:r>
          </w:p>
        </w:tc>
      </w:tr>
      <w:tr w:rsidR="0023469D">
        <w:tc>
          <w:tcPr>
            <w:tcW w:w="1917" w:type="dxa"/>
          </w:tcPr>
          <w:p w:rsidR="0023469D" w:rsidRDefault="0023469D">
            <w:pPr>
              <w:pStyle w:val="ConsPlusNormal"/>
            </w:pPr>
            <w:r>
              <w:lastRenderedPageBreak/>
              <w:t>1Б, 2Б</w:t>
            </w:r>
          </w:p>
        </w:tc>
        <w:tc>
          <w:tcPr>
            <w:tcW w:w="4036" w:type="dxa"/>
          </w:tcPr>
          <w:p w:rsidR="0023469D" w:rsidRDefault="0023469D">
            <w:pPr>
              <w:pStyle w:val="ConsPlusNormal"/>
            </w:pPr>
            <w:r>
              <w:t>заключение центральной психолого-медико-педагогической комиссии Ханты-Мансийского автономного округа - Югры и (или) территориальной психолого-медико-педагогической комиссии муниципального образования Ханты-Мансийского автономного округа - Югры, составленное по результатам обследования несовершеннолетнего</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1Б, 2Б</w:t>
            </w:r>
          </w:p>
        </w:tc>
        <w:tc>
          <w:tcPr>
            <w:tcW w:w="4036" w:type="dxa"/>
          </w:tcPr>
          <w:p w:rsidR="0023469D" w:rsidRDefault="0023469D">
            <w:pPr>
              <w:pStyle w:val="ConsPlusNormal"/>
            </w:pPr>
            <w:r>
              <w:t xml:space="preserve">заключение межведомственной комиссии по вопросам обоснованности помещения несовершеннолетних, определенное </w:t>
            </w:r>
            <w:hyperlink r:id="rId18">
              <w:r>
                <w:rPr>
                  <w:color w:val="0000FF"/>
                </w:rPr>
                <w:t>абзацем четвертым подпункта 4.1 пункта 4</w:t>
              </w:r>
            </w:hyperlink>
            <w:r>
              <w:t xml:space="preserve"> постановления Правительства Ханты-Мансийского автономного округа - Югры от 6 сентября 2014 года N 326-п "О порядке предоставления социальных услуг в Ханты-Мансийском автономном округе - Югре (для несовершеннолетних, поступающих для оказания им социальных услуг в полустационарной форме социального обслуживания в учреждения)</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сведения об отсутствии (либо наличии) у гражданина судимости (для стационарной формы социального обслуживания)</w:t>
            </w:r>
          </w:p>
        </w:tc>
        <w:tc>
          <w:tcPr>
            <w:tcW w:w="3005" w:type="dxa"/>
          </w:tcPr>
          <w:p w:rsidR="0023469D" w:rsidRDefault="0023469D">
            <w:pPr>
              <w:pStyle w:val="ConsPlusNormal"/>
            </w:pPr>
            <w:r>
              <w:t>Д =&gt; ОГВ</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1В, 2В</w:t>
            </w:r>
          </w:p>
        </w:tc>
        <w:tc>
          <w:tcPr>
            <w:tcW w:w="4036" w:type="dxa"/>
          </w:tcPr>
          <w:p w:rsidR="0023469D" w:rsidRDefault="0023469D">
            <w:pPr>
              <w:pStyle w:val="ConsPlusNormal"/>
            </w:pPr>
            <w:r>
              <w:t>рекомендации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и выписке из нее, созданную приказом Департамента социального развития Ханты-Мансийского автономного округа - Югры при управлении социальной защиты населения, опеки и попечительства</w:t>
            </w:r>
          </w:p>
        </w:tc>
        <w:tc>
          <w:tcPr>
            <w:tcW w:w="3005" w:type="dxa"/>
          </w:tcPr>
          <w:p w:rsidR="0023469D" w:rsidRDefault="0023469D">
            <w:pPr>
              <w:pStyle w:val="ConsPlusNormal"/>
            </w:pPr>
            <w:r>
              <w:t>Д =&gt; ОГВ</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 xml:space="preserve">1А, 2А, 1Б, 2Б, 1В, </w:t>
            </w:r>
            <w:r>
              <w:lastRenderedPageBreak/>
              <w:t>2В</w:t>
            </w:r>
          </w:p>
        </w:tc>
        <w:tc>
          <w:tcPr>
            <w:tcW w:w="4036" w:type="dxa"/>
          </w:tcPr>
          <w:p w:rsidR="0023469D" w:rsidRDefault="0023469D">
            <w:pPr>
              <w:pStyle w:val="ConsPlusNormal"/>
            </w:pPr>
            <w:r>
              <w:lastRenderedPageBreak/>
              <w:t xml:space="preserve">документы (сведения) о суммах пенсий, </w:t>
            </w:r>
            <w:r>
              <w:lastRenderedPageBreak/>
              <w:t>пособий, иных мер социальной поддержки в виде выплат, полученных в соответствии с законодательством Российской Федерации</w:t>
            </w:r>
          </w:p>
        </w:tc>
        <w:tc>
          <w:tcPr>
            <w:tcW w:w="3005" w:type="dxa"/>
          </w:tcPr>
          <w:p w:rsidR="0023469D" w:rsidRDefault="0023469D">
            <w:pPr>
              <w:pStyle w:val="ConsPlusNormal"/>
            </w:pPr>
            <w:r>
              <w:lastRenderedPageBreak/>
              <w:t>Д =&gt; Учреждение</w:t>
            </w:r>
          </w:p>
          <w:p w:rsidR="0023469D" w:rsidRDefault="0023469D">
            <w:pPr>
              <w:pStyle w:val="ConsPlusNormal"/>
            </w:pPr>
            <w:r>
              <w:lastRenderedPageBreak/>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lastRenderedPageBreak/>
              <w:t>1А, 2А, 1Б, 2Б, 1В, 2В</w:t>
            </w:r>
          </w:p>
        </w:tc>
        <w:tc>
          <w:tcPr>
            <w:tcW w:w="4036" w:type="dxa"/>
          </w:tcPr>
          <w:p w:rsidR="0023469D" w:rsidRDefault="0023469D">
            <w:pPr>
              <w:pStyle w:val="ConsPlusNormal"/>
            </w:pPr>
            <w:r>
              <w:t>документы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вознаграждении за выполнение трудовых или иных обязанностей, выполненную работу, оказанную услугу, совершение действия</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дивидендах, процентах и иных доходах, полученных по операциям с ценными бумагами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доходах, полученных от использования авторских или смежных прав</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доходах от продажи, аренды имущества</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государственной регистрации актов гражданского состояния (о рождении ребенка, о заключении (расторжении) брака)</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lastRenderedPageBreak/>
              <w:t>Д (э) =&gt; СМЭВ</w:t>
            </w:r>
          </w:p>
        </w:tc>
      </w:tr>
      <w:tr w:rsidR="0023469D">
        <w:tc>
          <w:tcPr>
            <w:tcW w:w="1917" w:type="dxa"/>
          </w:tcPr>
          <w:p w:rsidR="0023469D" w:rsidRDefault="0023469D">
            <w:pPr>
              <w:pStyle w:val="ConsPlusNormal"/>
            </w:pPr>
            <w:r>
              <w:lastRenderedPageBreak/>
              <w:t>1А, 2А, 1Б, 2Б, 1В, 2В</w:t>
            </w:r>
          </w:p>
        </w:tc>
        <w:tc>
          <w:tcPr>
            <w:tcW w:w="4036" w:type="dxa"/>
          </w:tcPr>
          <w:p w:rsidR="0023469D" w:rsidRDefault="0023469D">
            <w:pPr>
              <w:pStyle w:val="ConsPlusNormal"/>
            </w:pPr>
            <w:r>
              <w:t>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систему индивидуального (персонифицированного) учета</w:t>
            </w:r>
          </w:p>
        </w:tc>
        <w:tc>
          <w:tcPr>
            <w:tcW w:w="3005" w:type="dxa"/>
          </w:tcPr>
          <w:p w:rsidR="0023469D" w:rsidRDefault="0023469D">
            <w:pPr>
              <w:pStyle w:val="ConsPlusNormal"/>
            </w:pPr>
            <w:r>
              <w:t>Д =&gt; МФЦ</w:t>
            </w:r>
          </w:p>
          <w:p w:rsidR="0023469D" w:rsidRDefault="0023469D">
            <w:pPr>
              <w:pStyle w:val="ConsPlusNormal"/>
            </w:pPr>
            <w:r>
              <w:t>Д =&gt; Учреждение</w:t>
            </w:r>
          </w:p>
          <w:p w:rsidR="0023469D" w:rsidRDefault="0023469D">
            <w:pPr>
              <w:pStyle w:val="ConsPlusNormal"/>
            </w:pPr>
            <w:r>
              <w:t>Д =&gt; Почта</w:t>
            </w:r>
          </w:p>
          <w:p w:rsidR="0023469D" w:rsidRDefault="0023469D">
            <w:pPr>
              <w:pStyle w:val="ConsPlusNormal"/>
            </w:pPr>
            <w:r>
              <w:t>СО =&gt; ЕПГУ</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сумме полученных алиментов</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доходах в виде процентов по вкладам (остаткам на счетах) в банках</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доходах, полученных в результате выигрышей, выплачиваемых организаторами лотерей, тотализаторов и других основанных на риске игр</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доходах, полученных в рамках применения специального налогового режима "Налог на профессиональный доход"</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r w:rsidR="0023469D">
        <w:tc>
          <w:tcPr>
            <w:tcW w:w="1917" w:type="dxa"/>
          </w:tcPr>
          <w:p w:rsidR="0023469D" w:rsidRDefault="0023469D">
            <w:pPr>
              <w:pStyle w:val="ConsPlusNormal"/>
            </w:pPr>
            <w:r>
              <w:t>1А, 2А, 1Б, 2Б, 1В, 2В</w:t>
            </w:r>
          </w:p>
        </w:tc>
        <w:tc>
          <w:tcPr>
            <w:tcW w:w="4036" w:type="dxa"/>
          </w:tcPr>
          <w:p w:rsidR="0023469D" w:rsidRDefault="0023469D">
            <w:pPr>
              <w:pStyle w:val="ConsPlusNormal"/>
            </w:pPr>
            <w:r>
              <w:t>сведения о лицах, в отношении которых применена мера пресечения в виде заключения под стражу</w:t>
            </w:r>
          </w:p>
        </w:tc>
        <w:tc>
          <w:tcPr>
            <w:tcW w:w="3005" w:type="dxa"/>
          </w:tcPr>
          <w:p w:rsidR="0023469D" w:rsidRDefault="0023469D">
            <w:pPr>
              <w:pStyle w:val="ConsPlusNormal"/>
            </w:pPr>
            <w:r>
              <w:t>Д =&gt; Учреждение</w:t>
            </w:r>
          </w:p>
          <w:p w:rsidR="0023469D" w:rsidRDefault="0023469D">
            <w:pPr>
              <w:pStyle w:val="ConsPlusNormal"/>
            </w:pPr>
            <w:r>
              <w:t>Д =&gt; МФЦ</w:t>
            </w:r>
          </w:p>
          <w:p w:rsidR="0023469D" w:rsidRDefault="0023469D">
            <w:pPr>
              <w:pStyle w:val="ConsPlusNormal"/>
            </w:pPr>
            <w:r>
              <w:t>СО =&gt; ЕПГУ</w:t>
            </w:r>
          </w:p>
          <w:p w:rsidR="0023469D" w:rsidRDefault="0023469D">
            <w:pPr>
              <w:pStyle w:val="ConsPlusNormal"/>
            </w:pPr>
            <w:r>
              <w:t>Д =&gt; Почта</w:t>
            </w:r>
          </w:p>
          <w:p w:rsidR="0023469D" w:rsidRDefault="0023469D">
            <w:pPr>
              <w:pStyle w:val="ConsPlusNormal"/>
            </w:pPr>
            <w:r>
              <w:t>Д (э) =&gt; СМЭВ</w:t>
            </w:r>
          </w:p>
        </w:tc>
      </w:tr>
    </w:tbl>
    <w:p w:rsidR="0023469D" w:rsidRDefault="0023469D">
      <w:pPr>
        <w:pStyle w:val="ConsPlusNormal"/>
        <w:jc w:val="center"/>
      </w:pPr>
    </w:p>
    <w:p w:rsidR="0023469D" w:rsidRDefault="0023469D">
      <w:pPr>
        <w:pStyle w:val="ConsPlusTitle"/>
        <w:jc w:val="center"/>
        <w:outlineLvl w:val="2"/>
      </w:pPr>
      <w:r>
        <w:t>IV. Исчерпывающий перечень оснований для отказа в приеме</w:t>
      </w:r>
    </w:p>
    <w:p w:rsidR="0023469D" w:rsidRDefault="0023469D">
      <w:pPr>
        <w:pStyle w:val="ConsPlusTitle"/>
        <w:jc w:val="center"/>
      </w:pPr>
      <w:r>
        <w:t>заявления и документов, необходимых для предоставления</w:t>
      </w:r>
    </w:p>
    <w:p w:rsidR="0023469D" w:rsidRDefault="0023469D">
      <w:pPr>
        <w:pStyle w:val="ConsPlusTitle"/>
        <w:jc w:val="center"/>
      </w:pPr>
      <w:r>
        <w:t>Услуги, оснований для приостановления предоставления Услуги</w:t>
      </w:r>
    </w:p>
    <w:p w:rsidR="0023469D" w:rsidRDefault="0023469D">
      <w:pPr>
        <w:pStyle w:val="ConsPlusTitle"/>
        <w:jc w:val="center"/>
      </w:pPr>
      <w:r>
        <w:t>или отказа в предоставлении Услуги</w:t>
      </w:r>
    </w:p>
    <w:p w:rsidR="0023469D" w:rsidRDefault="0023469D">
      <w:pPr>
        <w:pStyle w:val="ConsPlusNormal"/>
        <w:ind w:firstLine="540"/>
        <w:jc w:val="both"/>
      </w:pPr>
    </w:p>
    <w:p w:rsidR="0023469D" w:rsidRDefault="0023469D">
      <w:pPr>
        <w:pStyle w:val="ConsPlusNormal"/>
        <w:ind w:firstLine="540"/>
        <w:jc w:val="both"/>
      </w:pPr>
      <w:bookmarkStart w:id="4" w:name="P671"/>
      <w:bookmarkEnd w:id="4"/>
      <w:r>
        <w:t>Таблица 3</w:t>
      </w:r>
    </w:p>
    <w:p w:rsidR="0023469D" w:rsidRDefault="0023469D">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50"/>
        <w:gridCol w:w="1304"/>
      </w:tblGrid>
      <w:tr w:rsidR="0023469D">
        <w:tc>
          <w:tcPr>
            <w:tcW w:w="8954" w:type="dxa"/>
            <w:gridSpan w:val="2"/>
          </w:tcPr>
          <w:p w:rsidR="0023469D" w:rsidRDefault="0023469D">
            <w:pPr>
              <w:pStyle w:val="ConsPlusNormal"/>
              <w:jc w:val="center"/>
            </w:pPr>
            <w:r>
              <w:t>Исчерпывающий перечень оснований для отказа в приеме заявления и документов, необходимых для предоставления Услуги</w:t>
            </w:r>
          </w:p>
        </w:tc>
      </w:tr>
      <w:tr w:rsidR="0023469D">
        <w:tc>
          <w:tcPr>
            <w:tcW w:w="7650" w:type="dxa"/>
          </w:tcPr>
          <w:p w:rsidR="0023469D" w:rsidRDefault="0023469D">
            <w:pPr>
              <w:pStyle w:val="ConsPlusNormal"/>
            </w:pPr>
            <w:r>
              <w:t>Основания для отказа в приеме заявления и документов, необходимых для предоставления Услуги, законодательством Российской Федерации не предусмотрены</w:t>
            </w:r>
          </w:p>
        </w:tc>
        <w:tc>
          <w:tcPr>
            <w:tcW w:w="1304" w:type="dxa"/>
          </w:tcPr>
          <w:p w:rsidR="0023469D" w:rsidRDefault="0023469D">
            <w:pPr>
              <w:pStyle w:val="ConsPlusNormal"/>
            </w:pPr>
            <w:r>
              <w:t>-</w:t>
            </w:r>
          </w:p>
        </w:tc>
      </w:tr>
      <w:tr w:rsidR="0023469D">
        <w:tc>
          <w:tcPr>
            <w:tcW w:w="8954" w:type="dxa"/>
            <w:gridSpan w:val="2"/>
          </w:tcPr>
          <w:p w:rsidR="0023469D" w:rsidRDefault="0023469D">
            <w:pPr>
              <w:pStyle w:val="ConsPlusNormal"/>
              <w:jc w:val="center"/>
            </w:pPr>
            <w:r>
              <w:t>Исчерпывающий перечень оснований для приостановления предоставления Услуги</w:t>
            </w:r>
          </w:p>
        </w:tc>
      </w:tr>
      <w:tr w:rsidR="0023469D">
        <w:tc>
          <w:tcPr>
            <w:tcW w:w="7650" w:type="dxa"/>
          </w:tcPr>
          <w:p w:rsidR="0023469D" w:rsidRDefault="0023469D">
            <w:pPr>
              <w:pStyle w:val="ConsPlusNormal"/>
            </w:pPr>
            <w:r>
              <w:t>Основания для приостановления предоставления Услуги законодательством Российской Федерации не предусмотрены</w:t>
            </w:r>
          </w:p>
        </w:tc>
        <w:tc>
          <w:tcPr>
            <w:tcW w:w="1304" w:type="dxa"/>
          </w:tcPr>
          <w:p w:rsidR="0023469D" w:rsidRDefault="0023469D">
            <w:pPr>
              <w:pStyle w:val="ConsPlusNormal"/>
            </w:pPr>
            <w:r>
              <w:t>-</w:t>
            </w:r>
          </w:p>
        </w:tc>
      </w:tr>
      <w:tr w:rsidR="0023469D">
        <w:tc>
          <w:tcPr>
            <w:tcW w:w="8954" w:type="dxa"/>
            <w:gridSpan w:val="2"/>
          </w:tcPr>
          <w:p w:rsidR="0023469D" w:rsidRDefault="0023469D">
            <w:pPr>
              <w:pStyle w:val="ConsPlusNormal"/>
              <w:jc w:val="center"/>
            </w:pPr>
            <w:r>
              <w:t>Исчерпывающий перечень оснований для отказа в предоставлении Услуги</w:t>
            </w:r>
          </w:p>
        </w:tc>
      </w:tr>
      <w:tr w:rsidR="0023469D">
        <w:tc>
          <w:tcPr>
            <w:tcW w:w="7650" w:type="dxa"/>
          </w:tcPr>
          <w:p w:rsidR="0023469D" w:rsidRDefault="0023469D">
            <w:pPr>
              <w:pStyle w:val="ConsPlusNormal"/>
            </w:pPr>
            <w:r>
              <w:t>наличие в представленных (полученных) документах (сведениях) противоречивой либо недостоверной информации</w:t>
            </w:r>
          </w:p>
        </w:tc>
        <w:tc>
          <w:tcPr>
            <w:tcW w:w="1304" w:type="dxa"/>
          </w:tcPr>
          <w:p w:rsidR="0023469D" w:rsidRDefault="0023469D">
            <w:pPr>
              <w:pStyle w:val="ConsPlusNormal"/>
            </w:pPr>
            <w:r>
              <w:t>1А - 2Г</w:t>
            </w:r>
          </w:p>
        </w:tc>
      </w:tr>
      <w:tr w:rsidR="0023469D">
        <w:tc>
          <w:tcPr>
            <w:tcW w:w="7650" w:type="dxa"/>
          </w:tcPr>
          <w:p w:rsidR="0023469D" w:rsidRDefault="0023469D">
            <w:pPr>
              <w:pStyle w:val="ConsPlusNormal"/>
            </w:pPr>
            <w:r>
              <w:t>непредставление документов, являющихся необходимыми для предоставления Услуги</w:t>
            </w:r>
          </w:p>
        </w:tc>
        <w:tc>
          <w:tcPr>
            <w:tcW w:w="1304" w:type="dxa"/>
          </w:tcPr>
          <w:p w:rsidR="0023469D" w:rsidRDefault="0023469D">
            <w:pPr>
              <w:pStyle w:val="ConsPlusNormal"/>
            </w:pPr>
            <w:r>
              <w:t>1А - 2Г</w:t>
            </w:r>
          </w:p>
        </w:tc>
      </w:tr>
      <w:tr w:rsidR="0023469D">
        <w:tc>
          <w:tcPr>
            <w:tcW w:w="7650" w:type="dxa"/>
          </w:tcPr>
          <w:p w:rsidR="0023469D" w:rsidRDefault="0023469D">
            <w:pPr>
              <w:pStyle w:val="ConsPlusNormal"/>
            </w:pPr>
            <w:r>
              <w:t>отсутствие у гражданина обстоятельств, которые ухудшают или могут ухудшить условия его жизнедеятельности</w:t>
            </w:r>
          </w:p>
        </w:tc>
        <w:tc>
          <w:tcPr>
            <w:tcW w:w="1304" w:type="dxa"/>
          </w:tcPr>
          <w:p w:rsidR="0023469D" w:rsidRDefault="0023469D">
            <w:pPr>
              <w:pStyle w:val="ConsPlusNormal"/>
            </w:pPr>
            <w:r>
              <w:t>1А - 2В</w:t>
            </w:r>
          </w:p>
        </w:tc>
      </w:tr>
      <w:tr w:rsidR="0023469D">
        <w:tc>
          <w:tcPr>
            <w:tcW w:w="7650" w:type="dxa"/>
          </w:tcPr>
          <w:p w:rsidR="0023469D" w:rsidRDefault="0023469D">
            <w:pPr>
              <w:pStyle w:val="ConsPlusNormal"/>
            </w:pPr>
            <w:r>
              <w:t>наличие медицинских противопоказаний, в связи с наличием которых гражданину может быть отказано, в том числе временно, в предоставлении социальных услуг</w:t>
            </w:r>
          </w:p>
        </w:tc>
        <w:tc>
          <w:tcPr>
            <w:tcW w:w="1304" w:type="dxa"/>
          </w:tcPr>
          <w:p w:rsidR="0023469D" w:rsidRDefault="0023469D">
            <w:pPr>
              <w:pStyle w:val="ConsPlusNormal"/>
            </w:pPr>
            <w:r>
              <w:t>1А - 2В</w:t>
            </w:r>
          </w:p>
        </w:tc>
      </w:tr>
    </w:tbl>
    <w:p w:rsidR="0023469D" w:rsidRDefault="0023469D">
      <w:pPr>
        <w:pStyle w:val="ConsPlusNormal"/>
        <w:ind w:firstLine="540"/>
        <w:jc w:val="both"/>
      </w:pPr>
    </w:p>
    <w:p w:rsidR="0023469D" w:rsidRDefault="0023469D">
      <w:pPr>
        <w:pStyle w:val="ConsPlusTitle"/>
        <w:jc w:val="center"/>
        <w:outlineLvl w:val="2"/>
      </w:pPr>
      <w:r>
        <w:t>V. Форма запроса о предоставлении государственной услуги</w:t>
      </w:r>
    </w:p>
    <w:p w:rsidR="0023469D" w:rsidRDefault="0023469D">
      <w:pPr>
        <w:pStyle w:val="ConsPlusNormal"/>
        <w:jc w:val="center"/>
      </w:pPr>
    </w:p>
    <w:p w:rsidR="0023469D" w:rsidRDefault="0023469D">
      <w:pPr>
        <w:pStyle w:val="ConsPlusNormal"/>
        <w:ind w:firstLine="540"/>
        <w:jc w:val="both"/>
      </w:pPr>
      <w:r>
        <w:t xml:space="preserve">Форма </w:t>
      </w:r>
      <w:hyperlink r:id="rId19">
        <w:r>
          <w:rPr>
            <w:color w:val="0000FF"/>
          </w:rPr>
          <w:t>заявления</w:t>
        </w:r>
      </w:hyperlink>
      <w:r>
        <w:t xml:space="preserve"> о предоставлении Услуги утверждена приказом Министерства труда и социальной защиты Российской Федерации от 28 марта 2014 года N 159н "Об утверждении формы заявления о предоставлении социальных услуг".</w:t>
      </w:r>
    </w:p>
    <w:p w:rsidR="0023469D" w:rsidRDefault="0023469D">
      <w:pPr>
        <w:pStyle w:val="ConsPlusNormal"/>
        <w:ind w:firstLine="540"/>
        <w:jc w:val="both"/>
      </w:pPr>
    </w:p>
    <w:p w:rsidR="0023469D" w:rsidRDefault="0023469D">
      <w:pPr>
        <w:pStyle w:val="ConsPlusNormal"/>
        <w:ind w:firstLine="540"/>
        <w:jc w:val="both"/>
      </w:pPr>
    </w:p>
    <w:p w:rsidR="0023469D" w:rsidRDefault="0023469D">
      <w:pPr>
        <w:pStyle w:val="ConsPlusNormal"/>
        <w:pBdr>
          <w:bottom w:val="single" w:sz="6" w:space="0" w:color="auto"/>
        </w:pBdr>
        <w:spacing w:before="100" w:after="100"/>
        <w:jc w:val="both"/>
        <w:rPr>
          <w:sz w:val="2"/>
          <w:szCs w:val="2"/>
        </w:rPr>
      </w:pPr>
    </w:p>
    <w:p w:rsidR="00A43B1F" w:rsidRDefault="00A43B1F">
      <w:bookmarkStart w:id="5" w:name="_GoBack"/>
      <w:bookmarkEnd w:id="5"/>
    </w:p>
    <w:sectPr w:rsidR="00A43B1F" w:rsidSect="00767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9D"/>
    <w:rsid w:val="0023469D"/>
    <w:rsid w:val="00A43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0C4772-2C77-42E7-B6C4-9F18CDFDE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4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34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3469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3469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3469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3469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3469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3469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1885&amp;dst=100174" TargetMode="External"/><Relationship Id="rId13" Type="http://schemas.openxmlformats.org/officeDocument/2006/relationships/hyperlink" Target="https://login.consultant.ru/link/?req=doc&amp;base=RLAW926&amp;n=344093&amp;dst=100085" TargetMode="External"/><Relationship Id="rId18" Type="http://schemas.openxmlformats.org/officeDocument/2006/relationships/hyperlink" Target="https://login.consultant.ru/link/?req=doc&amp;base=RLAW926&amp;n=344093&amp;dst=3617"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RLAW926&amp;n=331350" TargetMode="External"/><Relationship Id="rId12" Type="http://schemas.openxmlformats.org/officeDocument/2006/relationships/hyperlink" Target="https://login.consultant.ru/link/?req=doc&amp;base=LAW&amp;n=483021&amp;dst=50" TargetMode="External"/><Relationship Id="rId17" Type="http://schemas.openxmlformats.org/officeDocument/2006/relationships/hyperlink" Target="https://login.consultant.ru/link/?req=doc&amp;base=LAW&amp;n=481287&amp;dst=144" TargetMode="External"/><Relationship Id="rId2" Type="http://schemas.openxmlformats.org/officeDocument/2006/relationships/settings" Target="settings.xml"/><Relationship Id="rId16" Type="http://schemas.openxmlformats.org/officeDocument/2006/relationships/hyperlink" Target="https://login.consultant.ru/link/?req=doc&amp;base=LAW&amp;n=483021&amp;dst=50"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926&amp;n=336697&amp;dst=100064" TargetMode="External"/><Relationship Id="rId11" Type="http://schemas.openxmlformats.org/officeDocument/2006/relationships/hyperlink" Target="https://login.consultant.ru/link/?req=doc&amp;base=LAW&amp;n=517937" TargetMode="External"/><Relationship Id="rId5" Type="http://schemas.openxmlformats.org/officeDocument/2006/relationships/hyperlink" Target="https://login.consultant.ru/link/?req=doc&amp;base=LAW&amp;n=523235&amp;dst=100094" TargetMode="External"/><Relationship Id="rId15" Type="http://schemas.openxmlformats.org/officeDocument/2006/relationships/hyperlink" Target="https://login.consultant.ru/link/?req=doc&amp;base=RLAW926&amp;n=344093&amp;dst=3518" TargetMode="External"/><Relationship Id="rId10" Type="http://schemas.openxmlformats.org/officeDocument/2006/relationships/hyperlink" Target="https://login.consultant.ru/link/?req=doc&amp;base=LAW&amp;n=498477" TargetMode="External"/><Relationship Id="rId19" Type="http://schemas.openxmlformats.org/officeDocument/2006/relationships/hyperlink" Target="https://login.consultant.ru/link/?req=doc&amp;base=LAW&amp;n=498477&amp;dst=1000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307944&amp;dst=100026" TargetMode="External"/><Relationship Id="rId14" Type="http://schemas.openxmlformats.org/officeDocument/2006/relationships/hyperlink" Target="https://login.consultant.ru/link/?req=doc&amp;base=RLAW926&amp;n=344093&amp;dst=1000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7266</Words>
  <Characters>41420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2026-03-05T09:11:00Z</dcterms:created>
  <dcterms:modified xsi:type="dcterms:W3CDTF">2026-03-05T09:11:00Z</dcterms:modified>
</cp:coreProperties>
</file>